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E9A5" w14:textId="77777777" w:rsidR="00A21660" w:rsidRDefault="00A21660">
      <w:pPr>
        <w:pStyle w:val="Merknadstekst"/>
      </w:pPr>
    </w:p>
    <w:p w14:paraId="01E15183" w14:textId="77777777" w:rsidR="001E1B49" w:rsidRDefault="001E1B49">
      <w:pPr>
        <w:pStyle w:val="Merknadstekst"/>
      </w:pPr>
    </w:p>
    <w:p w14:paraId="3C00B7A7" w14:textId="77777777" w:rsidR="002E52B3" w:rsidRDefault="002E52B3">
      <w:pPr>
        <w:pStyle w:val="Merknadstekst"/>
      </w:pPr>
    </w:p>
    <w:p w14:paraId="72C3B8B8" w14:textId="77777777" w:rsidR="00AD0A9C" w:rsidRPr="000A449C" w:rsidRDefault="00AD0A9C" w:rsidP="000F268D">
      <w:pPr>
        <w:rPr>
          <w:rFonts w:asciiTheme="minorHAnsi" w:hAnsiTheme="minorHAnsi" w:cstheme="minorHAnsi"/>
          <w:b/>
        </w:rPr>
      </w:pPr>
    </w:p>
    <w:p w14:paraId="59926D4B" w14:textId="77777777" w:rsidR="00E430B7" w:rsidRPr="000A449C" w:rsidRDefault="00E430B7" w:rsidP="000F268D">
      <w:pPr>
        <w:rPr>
          <w:rFonts w:asciiTheme="minorHAnsi" w:hAnsiTheme="minorHAnsi" w:cstheme="minorHAnsi"/>
          <w:b/>
        </w:rPr>
      </w:pPr>
      <w:r w:rsidRPr="000A449C">
        <w:rPr>
          <w:rFonts w:asciiTheme="minorHAnsi" w:hAnsiTheme="minorHAnsi" w:cstheme="minorHAnsi"/>
          <w:sz w:val="28"/>
        </w:rPr>
        <w:t>REGULERING</w:t>
      </w:r>
    </w:p>
    <w:p w14:paraId="46C8819A" w14:textId="77777777" w:rsidR="00FE6180" w:rsidRPr="000A449C" w:rsidRDefault="00FE6180" w:rsidP="00FE6180">
      <w:pPr>
        <w:rPr>
          <w:rFonts w:asciiTheme="minorHAnsi" w:hAnsiTheme="minorHAnsi" w:cstheme="minorHAnsi"/>
          <w:b/>
        </w:rPr>
      </w:pPr>
    </w:p>
    <w:p w14:paraId="68F310B7" w14:textId="5C5645E5" w:rsidR="000A449C" w:rsidRPr="000A449C" w:rsidRDefault="006B4300" w:rsidP="000A449C">
      <w:pPr>
        <w:rPr>
          <w:rFonts w:asciiTheme="minorHAnsi" w:hAnsiTheme="minorHAnsi" w:cstheme="minorHAnsi"/>
          <w:b/>
        </w:rPr>
      </w:pPr>
      <w:r>
        <w:rPr>
          <w:rFonts w:asciiTheme="minorHAnsi" w:hAnsiTheme="minorHAnsi" w:cstheme="minorHAnsi"/>
          <w:b/>
        </w:rPr>
        <w:t>BUGGEGÅRDEN</w:t>
      </w:r>
      <w:r w:rsidR="000A449C" w:rsidRPr="000A449C">
        <w:rPr>
          <w:rFonts w:asciiTheme="minorHAnsi" w:hAnsiTheme="minorHAnsi" w:cstheme="minorHAnsi"/>
          <w:b/>
        </w:rPr>
        <w:t>,</w:t>
      </w:r>
      <w:r w:rsidR="00846C07">
        <w:rPr>
          <w:rFonts w:asciiTheme="minorHAnsi" w:hAnsiTheme="minorHAnsi" w:cstheme="minorHAnsi"/>
          <w:b/>
        </w:rPr>
        <w:t xml:space="preserve"> BANKGATA 24,</w:t>
      </w:r>
      <w:r w:rsidR="000A449C" w:rsidRPr="000A449C">
        <w:rPr>
          <w:rFonts w:asciiTheme="minorHAnsi" w:hAnsiTheme="minorHAnsi" w:cstheme="minorHAnsi"/>
          <w:b/>
        </w:rPr>
        <w:t xml:space="preserve"> BODØ KOMMUNE, Plan ID 202</w:t>
      </w:r>
      <w:r>
        <w:rPr>
          <w:rFonts w:asciiTheme="minorHAnsi" w:hAnsiTheme="minorHAnsi" w:cstheme="minorHAnsi"/>
          <w:b/>
        </w:rPr>
        <w:t>2014</w:t>
      </w:r>
    </w:p>
    <w:p w14:paraId="4FD53497" w14:textId="5CE45DC6" w:rsidR="000A449C" w:rsidRDefault="000A449C" w:rsidP="000A449C">
      <w:pPr>
        <w:rPr>
          <w:rFonts w:asciiTheme="minorHAnsi" w:hAnsiTheme="minorHAnsi" w:cstheme="minorHAnsi"/>
          <w:b/>
        </w:rPr>
      </w:pPr>
      <w:r w:rsidRPr="000A449C">
        <w:rPr>
          <w:rFonts w:asciiTheme="minorHAnsi" w:hAnsiTheme="minorHAnsi" w:cstheme="minorHAnsi"/>
          <w:b/>
        </w:rPr>
        <w:t>VARSEL OM OPPSTART AV ARBEID MED DETALJREGULERINGSPLAN</w:t>
      </w:r>
      <w:r w:rsidR="0091241E">
        <w:rPr>
          <w:rFonts w:asciiTheme="minorHAnsi" w:hAnsiTheme="minorHAnsi" w:cstheme="minorHAnsi"/>
          <w:b/>
        </w:rPr>
        <w:t xml:space="preserve"> OG </w:t>
      </w:r>
      <w:r w:rsidR="006B4300">
        <w:rPr>
          <w:rFonts w:asciiTheme="minorHAnsi" w:hAnsiTheme="minorHAnsi" w:cstheme="minorHAnsi"/>
          <w:b/>
        </w:rPr>
        <w:t>PLANPROGRAM FOR KONSEKVENSUTREDNING</w:t>
      </w:r>
    </w:p>
    <w:p w14:paraId="0DD98798" w14:textId="3B1B1A18" w:rsidR="006B4300" w:rsidRPr="000A449C" w:rsidRDefault="006B4300" w:rsidP="000A449C">
      <w:pPr>
        <w:rPr>
          <w:rFonts w:asciiTheme="minorHAnsi" w:hAnsiTheme="minorHAnsi" w:cstheme="minorHAnsi"/>
          <w:b/>
        </w:rPr>
      </w:pPr>
      <w:r>
        <w:rPr>
          <w:rFonts w:asciiTheme="minorHAnsi" w:hAnsiTheme="minorHAnsi" w:cstheme="minorHAnsi"/>
          <w:b/>
        </w:rPr>
        <w:t>INVITASJON TIL ÅPENT MØTE</w:t>
      </w:r>
      <w:r w:rsidR="00543849">
        <w:rPr>
          <w:rFonts w:asciiTheme="minorHAnsi" w:hAnsiTheme="minorHAnsi" w:cstheme="minorHAnsi"/>
          <w:b/>
        </w:rPr>
        <w:t xml:space="preserve"> 10.05.2023</w:t>
      </w:r>
    </w:p>
    <w:p w14:paraId="414F6537" w14:textId="77777777" w:rsidR="000A449C" w:rsidRPr="000A449C" w:rsidRDefault="000A449C" w:rsidP="000A449C">
      <w:pPr>
        <w:rPr>
          <w:rFonts w:asciiTheme="minorHAnsi" w:hAnsiTheme="minorHAnsi" w:cstheme="minorHAnsi"/>
          <w:b/>
        </w:rPr>
      </w:pPr>
    </w:p>
    <w:p w14:paraId="1DEAB916" w14:textId="2F434ED5" w:rsidR="000A449C" w:rsidRPr="000A449C" w:rsidRDefault="000A449C" w:rsidP="000A449C">
      <w:pPr>
        <w:rPr>
          <w:rFonts w:asciiTheme="minorHAnsi" w:hAnsiTheme="minorHAnsi" w:cstheme="minorHAnsi"/>
        </w:rPr>
      </w:pPr>
      <w:r w:rsidRPr="000A449C">
        <w:rPr>
          <w:rFonts w:asciiTheme="minorHAnsi" w:hAnsiTheme="minorHAnsi" w:cstheme="minorHAnsi"/>
        </w:rPr>
        <w:t xml:space="preserve">I henhold til plan- og bygningslovens § 12-8 varsles oppstart av planarbeid for </w:t>
      </w:r>
      <w:r w:rsidR="006B4300">
        <w:rPr>
          <w:rFonts w:asciiTheme="minorHAnsi" w:hAnsiTheme="minorHAnsi" w:cstheme="minorHAnsi"/>
        </w:rPr>
        <w:t>Buggegården</w:t>
      </w:r>
      <w:r w:rsidR="008D7613">
        <w:rPr>
          <w:rFonts w:asciiTheme="minorHAnsi" w:hAnsiTheme="minorHAnsi" w:cstheme="minorHAnsi"/>
        </w:rPr>
        <w:t xml:space="preserve">, </w:t>
      </w:r>
      <w:r w:rsidR="006B4300">
        <w:rPr>
          <w:rFonts w:asciiTheme="minorHAnsi" w:hAnsiTheme="minorHAnsi" w:cstheme="minorHAnsi"/>
        </w:rPr>
        <w:t>Bankgata 24</w:t>
      </w:r>
      <w:r w:rsidRPr="000A449C">
        <w:rPr>
          <w:rFonts w:asciiTheme="minorHAnsi" w:hAnsiTheme="minorHAnsi" w:cstheme="minorHAnsi"/>
        </w:rPr>
        <w:t xml:space="preserve">. </w:t>
      </w:r>
    </w:p>
    <w:p w14:paraId="50CB4D1E" w14:textId="77777777" w:rsidR="000A449C" w:rsidRPr="000A449C" w:rsidRDefault="000A449C" w:rsidP="000A449C">
      <w:pPr>
        <w:rPr>
          <w:rFonts w:asciiTheme="minorHAnsi" w:hAnsiTheme="minorHAnsi" w:cstheme="minorHAnsi"/>
        </w:rPr>
      </w:pPr>
    </w:p>
    <w:p w14:paraId="225A66B8" w14:textId="6188C229" w:rsidR="000A449C" w:rsidRPr="000A449C" w:rsidRDefault="006B4300" w:rsidP="000A449C">
      <w:pPr>
        <w:rPr>
          <w:rFonts w:asciiTheme="minorHAnsi" w:hAnsiTheme="minorHAnsi" w:cstheme="minorHAnsi"/>
        </w:rPr>
      </w:pPr>
      <w:r w:rsidRPr="00DC6439">
        <w:rPr>
          <w:rFonts w:asciiTheme="minorHAnsi" w:hAnsiTheme="minorHAnsi" w:cstheme="minorHAnsi"/>
          <w:szCs w:val="22"/>
        </w:rPr>
        <w:t xml:space="preserve">Planområdet </w:t>
      </w:r>
      <w:r>
        <w:rPr>
          <w:rFonts w:asciiTheme="minorHAnsi" w:hAnsiTheme="minorHAnsi" w:cstheme="minorHAnsi"/>
          <w:szCs w:val="22"/>
        </w:rPr>
        <w:t>omfatter hele eller deler av disse eiendommene</w:t>
      </w:r>
      <w:r w:rsidRPr="000A449C">
        <w:rPr>
          <w:rFonts w:asciiTheme="minorHAnsi" w:hAnsiTheme="minorHAnsi" w:cstheme="minorHAnsi"/>
        </w:rPr>
        <w:t xml:space="preserve"> </w:t>
      </w:r>
      <w:r w:rsidR="000A449C" w:rsidRPr="000A449C">
        <w:rPr>
          <w:rFonts w:asciiTheme="minorHAnsi" w:hAnsiTheme="minorHAnsi" w:cstheme="minorHAnsi"/>
        </w:rPr>
        <w:t xml:space="preserve">gnr. </w:t>
      </w:r>
      <w:r>
        <w:rPr>
          <w:rFonts w:asciiTheme="minorHAnsi" w:hAnsiTheme="minorHAnsi" w:cstheme="minorHAnsi"/>
        </w:rPr>
        <w:t>138/666, 138/719, 138/1022, 138/3778, 138/4702</w:t>
      </w:r>
      <w:r w:rsidR="00C04A41">
        <w:rPr>
          <w:rFonts w:asciiTheme="minorHAnsi" w:hAnsiTheme="minorHAnsi" w:cstheme="minorHAnsi"/>
        </w:rPr>
        <w:t xml:space="preserve"> og </w:t>
      </w:r>
      <w:r>
        <w:rPr>
          <w:rFonts w:asciiTheme="minorHAnsi" w:hAnsiTheme="minorHAnsi" w:cstheme="minorHAnsi"/>
        </w:rPr>
        <w:t>138/4703</w:t>
      </w:r>
      <w:r w:rsidR="000A449C" w:rsidRPr="000A449C">
        <w:rPr>
          <w:rFonts w:asciiTheme="minorHAnsi" w:hAnsiTheme="minorHAnsi" w:cstheme="minorHAnsi"/>
        </w:rPr>
        <w:t xml:space="preserve"> som vist på kartutsnittet.</w:t>
      </w:r>
    </w:p>
    <w:p w14:paraId="01236D20" w14:textId="77777777" w:rsidR="000A449C" w:rsidRPr="000A449C" w:rsidRDefault="000A449C" w:rsidP="000A449C">
      <w:pPr>
        <w:rPr>
          <w:rFonts w:asciiTheme="minorHAnsi" w:hAnsiTheme="minorHAnsi" w:cstheme="minorHAnsi"/>
        </w:rPr>
      </w:pPr>
    </w:p>
    <w:p w14:paraId="471E14A7" w14:textId="429C43FB" w:rsidR="000A449C" w:rsidRPr="006B4300" w:rsidRDefault="000A449C" w:rsidP="000A449C">
      <w:pPr>
        <w:rPr>
          <w:rFonts w:asciiTheme="minorHAnsi" w:hAnsiTheme="minorHAnsi" w:cstheme="minorHAnsi"/>
          <w:szCs w:val="22"/>
        </w:rPr>
      </w:pPr>
      <w:r w:rsidRPr="000A449C">
        <w:rPr>
          <w:rFonts w:asciiTheme="minorHAnsi" w:hAnsiTheme="minorHAnsi" w:cstheme="minorHAnsi"/>
        </w:rPr>
        <w:t xml:space="preserve">Hensikten med </w:t>
      </w:r>
      <w:r w:rsidRPr="006B4300">
        <w:rPr>
          <w:rFonts w:asciiTheme="minorHAnsi" w:hAnsiTheme="minorHAnsi" w:cstheme="minorHAnsi"/>
          <w:szCs w:val="22"/>
        </w:rPr>
        <w:t xml:space="preserve">planen er å legge til rette for </w:t>
      </w:r>
      <w:r w:rsidR="008D7613" w:rsidRPr="006B4300">
        <w:rPr>
          <w:rFonts w:asciiTheme="minorHAnsi" w:hAnsiTheme="minorHAnsi" w:cstheme="minorHAnsi"/>
          <w:szCs w:val="22"/>
        </w:rPr>
        <w:t>bygging av boliger</w:t>
      </w:r>
      <w:r w:rsidR="006B4300" w:rsidRPr="006B4300">
        <w:rPr>
          <w:rFonts w:asciiTheme="minorHAnsi" w:hAnsiTheme="minorHAnsi" w:cstheme="minorHAnsi"/>
          <w:szCs w:val="22"/>
        </w:rPr>
        <w:t xml:space="preserve"> på Bankgata 24A.</w:t>
      </w:r>
    </w:p>
    <w:p w14:paraId="680B3511" w14:textId="77777777" w:rsidR="000A449C" w:rsidRPr="006B4300" w:rsidRDefault="000A449C" w:rsidP="000A449C">
      <w:pPr>
        <w:rPr>
          <w:rFonts w:asciiTheme="minorHAnsi" w:hAnsiTheme="minorHAnsi" w:cstheme="minorHAnsi"/>
          <w:szCs w:val="22"/>
        </w:rPr>
      </w:pPr>
    </w:p>
    <w:p w14:paraId="1609677F" w14:textId="693BCE80" w:rsidR="006B4300" w:rsidRPr="006B4300" w:rsidRDefault="006B4300" w:rsidP="006B4300">
      <w:pPr>
        <w:rPr>
          <w:rFonts w:asciiTheme="minorHAnsi" w:hAnsiTheme="minorHAnsi" w:cstheme="minorHAnsi"/>
          <w:szCs w:val="22"/>
        </w:rPr>
      </w:pPr>
      <w:r w:rsidRPr="006B4300">
        <w:rPr>
          <w:rFonts w:asciiTheme="minorHAnsi" w:hAnsiTheme="minorHAnsi" w:cstheme="minorHAnsi"/>
          <w:szCs w:val="22"/>
        </w:rPr>
        <w:t>Planområdet ligger ut mot Bankgata, syd for Parkveien, sentralt i Bodø sentrum.</w:t>
      </w:r>
      <w:r>
        <w:rPr>
          <w:rFonts w:asciiTheme="minorHAnsi" w:hAnsiTheme="minorHAnsi" w:cstheme="minorHAnsi"/>
          <w:szCs w:val="22"/>
        </w:rPr>
        <w:t xml:space="preserve"> </w:t>
      </w:r>
      <w:r w:rsidRPr="006B4300">
        <w:rPr>
          <w:rFonts w:asciiTheme="minorHAnsi" w:hAnsiTheme="minorHAnsi" w:cstheme="minorHAnsi"/>
          <w:szCs w:val="22"/>
        </w:rPr>
        <w:t>I nord og mot sørvest, følger planavgrensningen eiendomsgrensen og plangrensen til gjeldene planer. Krysser så planlagt vei, går litt inn i grøntområde, før den treffer eiendomsgrensen. Følger så denne, mot syd går den litt inn i Bankgata 24B for så å medta felles vei og krysser så Bankgata. Mot nord følger den plangrensen til gjeldene plan og eiendomsgrensen. Mot nordvest følger den plan og formålsgrensen til start punktet. Planavgrensningen tar også med litt av formålet bolig i planen for Plysjbyen, for å sikre frisikt når man skal kjøre ut i Bankgata.</w:t>
      </w:r>
    </w:p>
    <w:p w14:paraId="3C0766FF" w14:textId="77777777" w:rsidR="000A449C" w:rsidRPr="006B4300" w:rsidRDefault="000A449C" w:rsidP="000A449C">
      <w:pPr>
        <w:rPr>
          <w:rFonts w:asciiTheme="minorHAnsi" w:hAnsiTheme="minorHAnsi" w:cstheme="minorHAnsi"/>
          <w:szCs w:val="22"/>
        </w:rPr>
      </w:pPr>
    </w:p>
    <w:p w14:paraId="50AF023F" w14:textId="30CEAFA4" w:rsidR="00543849" w:rsidRPr="00543849" w:rsidRDefault="00543849" w:rsidP="006B4300">
      <w:pPr>
        <w:rPr>
          <w:rFonts w:asciiTheme="minorHAnsi" w:hAnsiTheme="minorHAnsi" w:cstheme="minorHAnsi"/>
          <w:szCs w:val="22"/>
          <w:u w:val="single"/>
        </w:rPr>
      </w:pPr>
      <w:r w:rsidRPr="00543849">
        <w:rPr>
          <w:rFonts w:asciiTheme="minorHAnsi" w:hAnsiTheme="minorHAnsi" w:cstheme="minorHAnsi"/>
          <w:szCs w:val="22"/>
          <w:u w:val="single"/>
        </w:rPr>
        <w:t>Konsekvensutredning</w:t>
      </w:r>
      <w:r>
        <w:rPr>
          <w:rFonts w:asciiTheme="minorHAnsi" w:hAnsiTheme="minorHAnsi" w:cstheme="minorHAnsi"/>
          <w:szCs w:val="22"/>
          <w:u w:val="single"/>
        </w:rPr>
        <w:t xml:space="preserve"> og planprogram</w:t>
      </w:r>
    </w:p>
    <w:p w14:paraId="3CDC573D" w14:textId="3386AD31" w:rsidR="006B4300" w:rsidRDefault="006B4300" w:rsidP="006B4300">
      <w:pPr>
        <w:rPr>
          <w:rFonts w:asciiTheme="minorHAnsi" w:hAnsiTheme="minorHAnsi" w:cstheme="minorHAnsi"/>
          <w:szCs w:val="22"/>
        </w:rPr>
      </w:pPr>
      <w:r w:rsidRPr="006B4300">
        <w:rPr>
          <w:rFonts w:asciiTheme="minorHAnsi" w:hAnsiTheme="minorHAnsi" w:cstheme="minorHAnsi"/>
          <w:szCs w:val="22"/>
        </w:rPr>
        <w:t xml:space="preserve">Krav til planprogram og konsekvensutredning ble gjennomgått i oppstartmøtet 09.12.2022 og (foreløpig) konklusjon var: </w:t>
      </w:r>
    </w:p>
    <w:p w14:paraId="0F70BF67" w14:textId="77777777" w:rsidR="00543849" w:rsidRPr="006B4300" w:rsidRDefault="00543849" w:rsidP="006B4300">
      <w:pPr>
        <w:rPr>
          <w:rFonts w:asciiTheme="minorHAnsi" w:hAnsiTheme="minorHAnsi" w:cstheme="minorHAnsi"/>
          <w:szCs w:val="22"/>
        </w:rPr>
      </w:pPr>
    </w:p>
    <w:p w14:paraId="6C0BA0CA" w14:textId="77777777" w:rsidR="006B4300" w:rsidRPr="006B4300" w:rsidRDefault="006B4300" w:rsidP="006B4300">
      <w:pPr>
        <w:rPr>
          <w:rFonts w:asciiTheme="minorHAnsi" w:hAnsiTheme="minorHAnsi" w:cstheme="minorHAnsi"/>
          <w:szCs w:val="22"/>
        </w:rPr>
      </w:pPr>
      <w:r w:rsidRPr="006B4300">
        <w:rPr>
          <w:rFonts w:asciiTheme="minorHAnsi" w:hAnsiTheme="minorHAnsi" w:cstheme="minorHAnsi"/>
          <w:szCs w:val="22"/>
        </w:rPr>
        <w:t>a) Saken faller inn under forskrift om konsekvensutredninger.</w:t>
      </w:r>
    </w:p>
    <w:p w14:paraId="1524593A" w14:textId="77777777" w:rsidR="006B4300" w:rsidRDefault="006B4300" w:rsidP="006B4300">
      <w:pPr>
        <w:rPr>
          <w:rFonts w:asciiTheme="minorHAnsi" w:hAnsiTheme="minorHAnsi" w:cstheme="minorHAnsi"/>
          <w:szCs w:val="22"/>
        </w:rPr>
      </w:pPr>
      <w:r w:rsidRPr="006B4300">
        <w:rPr>
          <w:rFonts w:asciiTheme="minorHAnsi" w:hAnsiTheme="minorHAnsi" w:cstheme="minorHAnsi"/>
          <w:szCs w:val="22"/>
        </w:rPr>
        <w:t>Forskriftens § 6 b, vedlegg 1 pkt. 25 «Nye bolig- og fritidsboligområder som ikke er i samsvar med overordnet plan.»</w:t>
      </w:r>
    </w:p>
    <w:p w14:paraId="00D3DEA8" w14:textId="77777777" w:rsidR="00543849" w:rsidRPr="006B4300" w:rsidRDefault="00543849" w:rsidP="006B4300">
      <w:pPr>
        <w:rPr>
          <w:rFonts w:asciiTheme="minorHAnsi" w:hAnsiTheme="minorHAnsi" w:cstheme="minorHAnsi"/>
          <w:szCs w:val="22"/>
        </w:rPr>
      </w:pPr>
    </w:p>
    <w:p w14:paraId="2E7FB2A7" w14:textId="77777777" w:rsidR="006B4300" w:rsidRPr="006B4300" w:rsidRDefault="006B4300" w:rsidP="006B4300">
      <w:pPr>
        <w:rPr>
          <w:rFonts w:asciiTheme="minorHAnsi" w:hAnsiTheme="minorHAnsi" w:cstheme="minorHAnsi"/>
          <w:szCs w:val="22"/>
        </w:rPr>
      </w:pPr>
      <w:r w:rsidRPr="006B4300">
        <w:rPr>
          <w:rFonts w:asciiTheme="minorHAnsi" w:hAnsiTheme="minorHAnsi" w:cstheme="minorHAnsi"/>
          <w:szCs w:val="22"/>
        </w:rPr>
        <w:t xml:space="preserve">Begrunnelse: </w:t>
      </w:r>
    </w:p>
    <w:p w14:paraId="73F58D6D" w14:textId="77777777" w:rsidR="006B4300" w:rsidRPr="006B4300" w:rsidRDefault="006B4300" w:rsidP="006B4300">
      <w:pPr>
        <w:ind w:left="708"/>
        <w:rPr>
          <w:rFonts w:asciiTheme="minorHAnsi" w:hAnsiTheme="minorHAnsi" w:cstheme="minorHAnsi"/>
          <w:szCs w:val="22"/>
        </w:rPr>
      </w:pPr>
      <w:r w:rsidRPr="006B4300">
        <w:rPr>
          <w:rFonts w:asciiTheme="minorHAnsi" w:hAnsiTheme="minorHAnsi" w:cstheme="minorHAnsi"/>
          <w:szCs w:val="22"/>
        </w:rPr>
        <w:t xml:space="preserve">Tiltaket er ikke i tråd med overordnete planer. </w:t>
      </w:r>
    </w:p>
    <w:p w14:paraId="2E3F89DB" w14:textId="77777777" w:rsidR="006B4300" w:rsidRPr="006B4300" w:rsidRDefault="006B4300" w:rsidP="006B4300">
      <w:pPr>
        <w:ind w:left="708"/>
        <w:rPr>
          <w:rFonts w:asciiTheme="minorHAnsi" w:hAnsiTheme="minorHAnsi" w:cstheme="minorHAnsi"/>
          <w:szCs w:val="22"/>
        </w:rPr>
      </w:pPr>
      <w:r w:rsidRPr="006B4300">
        <w:rPr>
          <w:rFonts w:asciiTheme="minorHAnsi" w:hAnsiTheme="minorHAnsi" w:cstheme="minorHAnsi"/>
          <w:szCs w:val="22"/>
        </w:rPr>
        <w:t>Planbeskrivelsen utreder forholdet ved at planområdet endres fra offentlig eller privat tjenesteyting til boliger.</w:t>
      </w:r>
    </w:p>
    <w:p w14:paraId="4C89E212" w14:textId="77777777" w:rsidR="00543849" w:rsidRDefault="00543849" w:rsidP="006B4300">
      <w:pPr>
        <w:rPr>
          <w:rFonts w:asciiTheme="minorHAnsi" w:hAnsiTheme="minorHAnsi" w:cstheme="minorHAnsi"/>
          <w:szCs w:val="22"/>
        </w:rPr>
      </w:pPr>
    </w:p>
    <w:p w14:paraId="3297E714" w14:textId="77777777" w:rsidR="00543849" w:rsidRPr="00543849" w:rsidRDefault="00C04A41" w:rsidP="000A449C">
      <w:pPr>
        <w:rPr>
          <w:rFonts w:asciiTheme="minorHAnsi" w:hAnsiTheme="minorHAnsi" w:cstheme="minorHAnsi"/>
          <w:szCs w:val="22"/>
        </w:rPr>
      </w:pPr>
      <w:r w:rsidRPr="00C04A41">
        <w:rPr>
          <w:rFonts w:asciiTheme="minorHAnsi" w:hAnsiTheme="minorHAnsi" w:cstheme="minorHAnsi"/>
        </w:rPr>
        <w:t xml:space="preserve">Det kunngjøres </w:t>
      </w:r>
      <w:r w:rsidRPr="00543849">
        <w:rPr>
          <w:rFonts w:asciiTheme="minorHAnsi" w:hAnsiTheme="minorHAnsi" w:cstheme="minorHAnsi"/>
          <w:szCs w:val="22"/>
        </w:rPr>
        <w:t xml:space="preserve">samtidig </w:t>
      </w:r>
      <w:r w:rsidR="00543849" w:rsidRPr="00543849">
        <w:rPr>
          <w:rFonts w:asciiTheme="minorHAnsi" w:hAnsiTheme="minorHAnsi" w:cstheme="minorHAnsi"/>
          <w:szCs w:val="22"/>
        </w:rPr>
        <w:t>høring av planprogram for konsekvensutredningen.</w:t>
      </w:r>
    </w:p>
    <w:p w14:paraId="7F5CCE0F" w14:textId="77777777" w:rsidR="00543849" w:rsidRPr="00543849" w:rsidRDefault="00543849" w:rsidP="000A449C">
      <w:pPr>
        <w:rPr>
          <w:rFonts w:asciiTheme="minorHAnsi" w:hAnsiTheme="minorHAnsi" w:cstheme="minorHAnsi"/>
          <w:szCs w:val="22"/>
        </w:rPr>
      </w:pPr>
    </w:p>
    <w:p w14:paraId="53F166B7" w14:textId="59982967" w:rsidR="00543849" w:rsidRPr="00543849" w:rsidRDefault="00543849" w:rsidP="00543849">
      <w:pPr>
        <w:rPr>
          <w:rFonts w:asciiTheme="minorHAnsi" w:hAnsiTheme="minorHAnsi" w:cstheme="minorHAnsi"/>
          <w:szCs w:val="22"/>
          <w:u w:val="single"/>
        </w:rPr>
      </w:pPr>
      <w:r w:rsidRPr="00543849">
        <w:rPr>
          <w:rFonts w:asciiTheme="minorHAnsi" w:hAnsiTheme="minorHAnsi" w:cstheme="minorHAnsi"/>
          <w:szCs w:val="22"/>
          <w:u w:val="single"/>
        </w:rPr>
        <w:t>Åpent møte</w:t>
      </w:r>
    </w:p>
    <w:p w14:paraId="0F714C0C" w14:textId="4CA868E1" w:rsidR="00543849" w:rsidRPr="00543849" w:rsidRDefault="00543849" w:rsidP="00543849">
      <w:pPr>
        <w:rPr>
          <w:rFonts w:asciiTheme="minorHAnsi" w:hAnsiTheme="minorHAnsi" w:cstheme="minorHAnsi"/>
          <w:szCs w:val="22"/>
        </w:rPr>
      </w:pPr>
      <w:r w:rsidRPr="00543849">
        <w:rPr>
          <w:rFonts w:asciiTheme="minorHAnsi" w:hAnsiTheme="minorHAnsi" w:cstheme="minorHAnsi"/>
          <w:szCs w:val="22"/>
        </w:rPr>
        <w:t xml:space="preserve">Her innbys til informasjonsmøte på Rådhuset onsdag </w:t>
      </w:r>
      <w:r>
        <w:rPr>
          <w:rFonts w:asciiTheme="minorHAnsi" w:hAnsiTheme="minorHAnsi" w:cstheme="minorHAnsi"/>
          <w:szCs w:val="22"/>
        </w:rPr>
        <w:t xml:space="preserve">10. mai </w:t>
      </w:r>
      <w:r w:rsidRPr="00543849">
        <w:rPr>
          <w:rFonts w:asciiTheme="minorHAnsi" w:hAnsiTheme="minorHAnsi" w:cstheme="minorHAnsi"/>
          <w:szCs w:val="22"/>
        </w:rPr>
        <w:t>kl. 1</w:t>
      </w:r>
      <w:r>
        <w:rPr>
          <w:rFonts w:asciiTheme="minorHAnsi" w:hAnsiTheme="minorHAnsi" w:cstheme="minorHAnsi"/>
          <w:szCs w:val="22"/>
        </w:rPr>
        <w:t>9</w:t>
      </w:r>
      <w:r w:rsidRPr="00543849">
        <w:rPr>
          <w:rFonts w:asciiTheme="minorHAnsi" w:hAnsiTheme="minorHAnsi" w:cstheme="minorHAnsi"/>
          <w:szCs w:val="22"/>
        </w:rPr>
        <w:t>:00.</w:t>
      </w:r>
    </w:p>
    <w:p w14:paraId="087F1DA3" w14:textId="77777777" w:rsidR="00543849" w:rsidRPr="00543849" w:rsidRDefault="00543849" w:rsidP="00543849">
      <w:pPr>
        <w:rPr>
          <w:rFonts w:asciiTheme="minorHAnsi" w:hAnsiTheme="minorHAnsi" w:cstheme="minorHAnsi"/>
          <w:szCs w:val="22"/>
        </w:rPr>
      </w:pPr>
    </w:p>
    <w:p w14:paraId="0FA0AF50" w14:textId="365AE675" w:rsidR="00543849" w:rsidRPr="00543849" w:rsidRDefault="00543849" w:rsidP="00543849">
      <w:pPr>
        <w:rPr>
          <w:rFonts w:asciiTheme="minorHAnsi" w:hAnsiTheme="minorHAnsi" w:cstheme="minorHAnsi"/>
          <w:szCs w:val="22"/>
        </w:rPr>
      </w:pPr>
      <w:r w:rsidRPr="00543849">
        <w:rPr>
          <w:rFonts w:asciiTheme="minorHAnsi" w:hAnsiTheme="minorHAnsi" w:cstheme="minorHAnsi"/>
          <w:szCs w:val="22"/>
        </w:rPr>
        <w:lastRenderedPageBreak/>
        <w:t xml:space="preserve">På møtet vil det orienteres om de foreløpige tanker rundt planarbeidet med </w:t>
      </w:r>
      <w:r w:rsidR="00827919">
        <w:rPr>
          <w:rFonts w:asciiTheme="minorHAnsi" w:hAnsiTheme="minorHAnsi" w:cstheme="minorHAnsi"/>
          <w:szCs w:val="22"/>
        </w:rPr>
        <w:t xml:space="preserve">ny boligbebyggelse på Gimle-tomten og trafikkforholdene. </w:t>
      </w:r>
      <w:r w:rsidRPr="00543849">
        <w:rPr>
          <w:rFonts w:asciiTheme="minorHAnsi" w:hAnsiTheme="minorHAnsi" w:cstheme="minorHAnsi"/>
          <w:szCs w:val="22"/>
        </w:rPr>
        <w:t>Planarbeidet er helt i begynnerfasen og det vil under møtet være ønskelig å høre kommentarer fra beboerne i strøket.</w:t>
      </w:r>
    </w:p>
    <w:p w14:paraId="22725346" w14:textId="77777777" w:rsidR="00543849" w:rsidRPr="00543849" w:rsidRDefault="00543849" w:rsidP="00543849">
      <w:pPr>
        <w:rPr>
          <w:rFonts w:asciiTheme="minorHAnsi" w:hAnsiTheme="minorHAnsi" w:cstheme="minorHAnsi"/>
          <w:szCs w:val="22"/>
        </w:rPr>
      </w:pPr>
    </w:p>
    <w:p w14:paraId="16F17BA6" w14:textId="76D8D47F" w:rsidR="00543849" w:rsidRPr="00543849" w:rsidRDefault="00543849" w:rsidP="00543849">
      <w:pPr>
        <w:rPr>
          <w:rFonts w:asciiTheme="minorHAnsi" w:hAnsiTheme="minorHAnsi" w:cstheme="minorHAnsi"/>
          <w:szCs w:val="22"/>
        </w:rPr>
      </w:pPr>
      <w:r w:rsidRPr="00543849">
        <w:rPr>
          <w:rFonts w:asciiTheme="minorHAnsi" w:hAnsiTheme="minorHAnsi" w:cstheme="minorHAnsi"/>
          <w:szCs w:val="22"/>
        </w:rPr>
        <w:t xml:space="preserve">Det vil være orientering fra planleggerne, siv.ark. </w:t>
      </w:r>
      <w:proofErr w:type="spellStart"/>
      <w:r w:rsidRPr="00543849">
        <w:rPr>
          <w:rFonts w:asciiTheme="minorHAnsi" w:hAnsiTheme="minorHAnsi" w:cstheme="minorHAnsi"/>
          <w:szCs w:val="22"/>
        </w:rPr>
        <w:t>mnal</w:t>
      </w:r>
      <w:proofErr w:type="spellEnd"/>
      <w:r w:rsidRPr="00543849">
        <w:rPr>
          <w:rFonts w:asciiTheme="minorHAnsi" w:hAnsiTheme="minorHAnsi" w:cstheme="minorHAnsi"/>
          <w:szCs w:val="22"/>
        </w:rPr>
        <w:t xml:space="preserve"> Gisle Jakhelln, BOARCH arkitekter a.s, fra kommunens eiendomskontor v/</w:t>
      </w:r>
      <w:r w:rsidR="00827919">
        <w:rPr>
          <w:rFonts w:asciiTheme="minorHAnsi" w:hAnsiTheme="minorHAnsi" w:cstheme="minorHAnsi"/>
          <w:szCs w:val="22"/>
        </w:rPr>
        <w:t xml:space="preserve">Hans Lien. </w:t>
      </w:r>
      <w:r w:rsidRPr="00543849">
        <w:rPr>
          <w:rFonts w:asciiTheme="minorHAnsi" w:hAnsiTheme="minorHAnsi" w:cstheme="minorHAnsi"/>
          <w:szCs w:val="22"/>
        </w:rPr>
        <w:t xml:space="preserve">Representant fra </w:t>
      </w:r>
      <w:r w:rsidR="00827919">
        <w:rPr>
          <w:rFonts w:asciiTheme="minorHAnsi" w:hAnsiTheme="minorHAnsi" w:cstheme="minorHAnsi"/>
          <w:szCs w:val="22"/>
        </w:rPr>
        <w:t>Byutvikling Plan</w:t>
      </w:r>
      <w:r w:rsidRPr="00543849">
        <w:rPr>
          <w:rFonts w:asciiTheme="minorHAnsi" w:hAnsiTheme="minorHAnsi" w:cstheme="minorHAnsi"/>
          <w:szCs w:val="22"/>
        </w:rPr>
        <w:t xml:space="preserve">, </w:t>
      </w:r>
      <w:r w:rsidR="00827919">
        <w:rPr>
          <w:rFonts w:asciiTheme="minorHAnsi" w:hAnsiTheme="minorHAnsi" w:cstheme="minorHAnsi"/>
          <w:szCs w:val="22"/>
        </w:rPr>
        <w:t>Bodø</w:t>
      </w:r>
      <w:r w:rsidRPr="00543849">
        <w:rPr>
          <w:rFonts w:asciiTheme="minorHAnsi" w:hAnsiTheme="minorHAnsi" w:cstheme="minorHAnsi"/>
          <w:szCs w:val="22"/>
        </w:rPr>
        <w:t xml:space="preserve"> kommune, vil også være til stede.</w:t>
      </w:r>
    </w:p>
    <w:p w14:paraId="689A998C" w14:textId="775D146E" w:rsidR="00C04A41" w:rsidRDefault="00C04A41" w:rsidP="000A449C">
      <w:pPr>
        <w:rPr>
          <w:rFonts w:asciiTheme="minorHAnsi" w:hAnsiTheme="minorHAnsi" w:cstheme="minorHAnsi"/>
        </w:rPr>
      </w:pPr>
    </w:p>
    <w:p w14:paraId="2DA00452" w14:textId="42C3A717" w:rsidR="00827919" w:rsidRPr="0067234C" w:rsidRDefault="00827919" w:rsidP="000A449C">
      <w:pPr>
        <w:rPr>
          <w:rFonts w:asciiTheme="minorHAnsi" w:hAnsiTheme="minorHAnsi" w:cstheme="minorHAnsi"/>
        </w:rPr>
      </w:pPr>
      <w:r>
        <w:rPr>
          <w:rFonts w:asciiTheme="minorHAnsi" w:hAnsiTheme="minorHAnsi" w:cstheme="minorHAnsi"/>
        </w:rPr>
        <w:t>***</w:t>
      </w:r>
    </w:p>
    <w:p w14:paraId="78252EC3" w14:textId="7FDE78C2" w:rsidR="000A449C" w:rsidRDefault="000A449C" w:rsidP="000A449C">
      <w:pPr>
        <w:rPr>
          <w:rFonts w:asciiTheme="minorHAnsi" w:hAnsiTheme="minorHAnsi" w:cstheme="minorHAnsi"/>
        </w:rPr>
      </w:pPr>
      <w:r w:rsidRPr="0067234C">
        <w:rPr>
          <w:rFonts w:asciiTheme="minorHAnsi" w:hAnsiTheme="minorHAnsi" w:cstheme="minorHAnsi"/>
        </w:rPr>
        <w:t xml:space="preserve">Reguleringsplanen utarbeides på vegne av </w:t>
      </w:r>
      <w:bookmarkStart w:id="0" w:name="_Hlk131078966"/>
      <w:r w:rsidR="00543849" w:rsidRPr="00543849">
        <w:rPr>
          <w:rFonts w:asciiTheme="minorHAnsi" w:hAnsiTheme="minorHAnsi" w:cstheme="minorHAnsi"/>
        </w:rPr>
        <w:t>Bodø kommune ved Utbyggings- og eiendomsavdelingen</w:t>
      </w:r>
      <w:r w:rsidR="00543849">
        <w:rPr>
          <w:rFonts w:asciiTheme="minorHAnsi" w:hAnsiTheme="minorHAnsi" w:cstheme="minorHAnsi"/>
        </w:rPr>
        <w:t>, k</w:t>
      </w:r>
      <w:bookmarkEnd w:id="0"/>
      <w:r w:rsidR="00543849" w:rsidRPr="00543849">
        <w:rPr>
          <w:rFonts w:asciiTheme="minorHAnsi" w:hAnsiTheme="minorHAnsi" w:cstheme="minorHAnsi"/>
        </w:rPr>
        <w:t>ontaktperson: Hans Lien</w:t>
      </w:r>
      <w:r w:rsidR="00543849">
        <w:rPr>
          <w:rFonts w:asciiTheme="minorHAnsi" w:hAnsiTheme="minorHAnsi" w:cstheme="minorHAnsi"/>
        </w:rPr>
        <w:t xml:space="preserve">. </w:t>
      </w:r>
    </w:p>
    <w:p w14:paraId="523F6A30" w14:textId="77777777" w:rsidR="00827919" w:rsidRPr="0067234C" w:rsidRDefault="00827919" w:rsidP="000A449C">
      <w:pPr>
        <w:rPr>
          <w:rFonts w:asciiTheme="minorHAnsi" w:hAnsiTheme="minorHAnsi" w:cstheme="minorHAnsi"/>
        </w:rPr>
      </w:pPr>
    </w:p>
    <w:p w14:paraId="457FE201" w14:textId="77777777" w:rsidR="000A449C" w:rsidRPr="0067234C" w:rsidRDefault="000A449C" w:rsidP="000A449C">
      <w:pPr>
        <w:rPr>
          <w:rFonts w:asciiTheme="minorHAnsi" w:hAnsiTheme="minorHAnsi" w:cstheme="minorHAnsi"/>
        </w:rPr>
      </w:pPr>
      <w:r w:rsidRPr="0067234C">
        <w:rPr>
          <w:rFonts w:asciiTheme="minorHAnsi" w:hAnsiTheme="minorHAnsi" w:cstheme="minorHAnsi"/>
        </w:rPr>
        <w:t xml:space="preserve">Opplysninger om planarbeidet fås ved henvendelse til BOARCH arkitekter a.s v/Gisle Jakhelln, tlf. 93 409 409 eller e-postadresse </w:t>
      </w:r>
      <w:hyperlink r:id="rId7" w:history="1">
        <w:r w:rsidRPr="006F6FA0">
          <w:t>gisle@boarch.no</w:t>
        </w:r>
      </w:hyperlink>
      <w:r w:rsidRPr="0067234C">
        <w:rPr>
          <w:rFonts w:asciiTheme="minorHAnsi" w:hAnsiTheme="minorHAnsi" w:cstheme="minorHAnsi"/>
        </w:rPr>
        <w:t xml:space="preserve">. Kunngjøringen </w:t>
      </w:r>
      <w:r w:rsidRPr="006F6FA0">
        <w:rPr>
          <w:rFonts w:asciiTheme="minorHAnsi" w:hAnsiTheme="minorHAnsi" w:cstheme="minorHAnsi"/>
        </w:rPr>
        <w:t xml:space="preserve">kan også sees på Bodø kommunes hjemmesider </w:t>
      </w:r>
      <w:hyperlink r:id="rId8" w:history="1">
        <w:r w:rsidRPr="006F6FA0">
          <w:rPr>
            <w:rFonts w:asciiTheme="minorHAnsi" w:hAnsiTheme="minorHAnsi" w:cstheme="minorHAnsi"/>
          </w:rPr>
          <w:t>https://bodo.kommune.no/planprosesser</w:t>
        </w:r>
      </w:hyperlink>
      <w:r w:rsidRPr="0067234C">
        <w:rPr>
          <w:rFonts w:asciiTheme="minorHAnsi" w:hAnsiTheme="minorHAnsi" w:cstheme="minorHAnsi"/>
        </w:rPr>
        <w:t>.</w:t>
      </w:r>
    </w:p>
    <w:p w14:paraId="560E213F" w14:textId="77777777" w:rsidR="000A449C" w:rsidRPr="0067234C" w:rsidRDefault="000A449C" w:rsidP="000A449C">
      <w:pPr>
        <w:rPr>
          <w:rFonts w:asciiTheme="minorHAnsi" w:hAnsiTheme="minorHAnsi" w:cstheme="minorHAnsi"/>
        </w:rPr>
      </w:pPr>
    </w:p>
    <w:p w14:paraId="771E4267" w14:textId="18091266" w:rsidR="000A449C" w:rsidRPr="0067234C" w:rsidRDefault="000A449C" w:rsidP="000A449C">
      <w:pPr>
        <w:rPr>
          <w:rFonts w:asciiTheme="minorHAnsi" w:hAnsiTheme="minorHAnsi" w:cstheme="minorHAnsi"/>
        </w:rPr>
      </w:pPr>
      <w:r w:rsidRPr="0067234C">
        <w:rPr>
          <w:rFonts w:asciiTheme="minorHAnsi" w:hAnsiTheme="minorHAnsi" w:cstheme="minorHAnsi"/>
        </w:rPr>
        <w:t xml:space="preserve">Innspill til planarbeidet sendes BOARCH arkitekter a.s, postboks 324, 8001 Bodø eller </w:t>
      </w:r>
      <w:hyperlink r:id="rId9" w:history="1">
        <w:r w:rsidRPr="0067234C">
          <w:rPr>
            <w:rStyle w:val="Hyperkobling"/>
            <w:rFonts w:asciiTheme="minorHAnsi" w:hAnsiTheme="minorHAnsi" w:cstheme="minorHAnsi"/>
          </w:rPr>
          <w:t>gisle@boarch.no</w:t>
        </w:r>
      </w:hyperlink>
      <w:r w:rsidRPr="0067234C">
        <w:rPr>
          <w:rFonts w:asciiTheme="minorHAnsi" w:hAnsiTheme="minorHAnsi" w:cstheme="minorHAnsi"/>
        </w:rPr>
        <w:t xml:space="preserve"> </w:t>
      </w:r>
      <w:r w:rsidRPr="008E5D41">
        <w:rPr>
          <w:rFonts w:asciiTheme="minorHAnsi" w:hAnsiTheme="minorHAnsi" w:cstheme="minorHAnsi"/>
        </w:rPr>
        <w:t xml:space="preserve">innen </w:t>
      </w:r>
      <w:r w:rsidR="00543849">
        <w:rPr>
          <w:rFonts w:asciiTheme="minorHAnsi" w:hAnsiTheme="minorHAnsi" w:cstheme="minorHAnsi"/>
        </w:rPr>
        <w:t>lørdag 10. juni 2023.</w:t>
      </w:r>
    </w:p>
    <w:p w14:paraId="0608E0FD" w14:textId="77777777" w:rsidR="00FE6180" w:rsidRPr="004C7C05" w:rsidRDefault="00FE6180" w:rsidP="00FE6180">
      <w:pPr>
        <w:rPr>
          <w:rFonts w:ascii="Arial" w:hAnsi="Arial" w:cs="Arial"/>
        </w:rPr>
      </w:pPr>
    </w:p>
    <w:p w14:paraId="192D07C7" w14:textId="77777777" w:rsidR="00AD0A9C" w:rsidRPr="000F268D" w:rsidRDefault="00AD0A9C" w:rsidP="00FE6180">
      <w:pPr>
        <w:rPr>
          <w:rFonts w:ascii="Arial" w:hAnsi="Arial" w:cs="Arial"/>
        </w:rPr>
      </w:pPr>
    </w:p>
    <w:p w14:paraId="6F900B12" w14:textId="77777777" w:rsidR="00AD0A9C" w:rsidRPr="000F268D" w:rsidRDefault="00AD0A9C" w:rsidP="000A449C">
      <w:pPr>
        <w:rPr>
          <w:rFonts w:ascii="Arial" w:hAnsi="Arial" w:cs="Arial"/>
        </w:rPr>
      </w:pPr>
    </w:p>
    <w:p w14:paraId="0405B112" w14:textId="2D10E4E5" w:rsidR="00846C07" w:rsidRDefault="00AD0A9C" w:rsidP="000F268D">
      <w:pPr>
        <w:rPr>
          <w:rFonts w:ascii="Arial" w:hAnsi="Arial" w:cs="Arial"/>
          <w:b/>
        </w:rPr>
      </w:pPr>
      <w:r w:rsidRPr="000F268D">
        <w:rPr>
          <w:rFonts w:ascii="Arial" w:hAnsi="Arial" w:cs="Arial"/>
          <w:b/>
        </w:rPr>
        <w:t>BOARCH arkitekter a.s</w:t>
      </w:r>
    </w:p>
    <w:p w14:paraId="7C29F30A" w14:textId="77777777" w:rsidR="00846C07" w:rsidRDefault="00846C07">
      <w:pPr>
        <w:rPr>
          <w:rFonts w:ascii="Arial" w:hAnsi="Arial" w:cs="Arial"/>
          <w:b/>
        </w:rPr>
      </w:pPr>
      <w:r>
        <w:rPr>
          <w:rFonts w:ascii="Arial" w:hAnsi="Arial" w:cs="Arial"/>
          <w:b/>
        </w:rPr>
        <w:br w:type="page"/>
      </w:r>
    </w:p>
    <w:p w14:paraId="7B5CAAC9" w14:textId="711E4E0B" w:rsidR="00AD0A9C" w:rsidRPr="000F268D" w:rsidRDefault="009A5474" w:rsidP="000F268D">
      <w:pPr>
        <w:rPr>
          <w:rFonts w:ascii="Arial" w:hAnsi="Arial" w:cs="Arial"/>
          <w:b/>
        </w:rPr>
      </w:pPr>
      <w:r>
        <w:rPr>
          <w:noProof/>
        </w:rPr>
        <w:lastRenderedPageBreak/>
        <w:drawing>
          <wp:inline distT="0" distB="0" distL="0" distR="0" wp14:anchorId="0C6D3249" wp14:editId="2662D05F">
            <wp:extent cx="5940425" cy="5807075"/>
            <wp:effectExtent l="0" t="0" r="3175" b="3175"/>
            <wp:docPr id="41404486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5807075"/>
                    </a:xfrm>
                    <a:prstGeom prst="rect">
                      <a:avLst/>
                    </a:prstGeom>
                    <a:noFill/>
                    <a:ln>
                      <a:noFill/>
                    </a:ln>
                  </pic:spPr>
                </pic:pic>
              </a:graphicData>
            </a:graphic>
          </wp:inline>
        </w:drawing>
      </w:r>
    </w:p>
    <w:p w14:paraId="6966B902" w14:textId="77777777" w:rsidR="008549B0" w:rsidRPr="000F268D" w:rsidRDefault="008549B0" w:rsidP="008549B0">
      <w:pPr>
        <w:ind w:left="708"/>
        <w:rPr>
          <w:rFonts w:ascii="Arial" w:hAnsi="Arial" w:cs="Arial"/>
          <w:b/>
        </w:rPr>
      </w:pPr>
    </w:p>
    <w:p w14:paraId="24D467C8" w14:textId="77777777" w:rsidR="00AF78EA" w:rsidRDefault="00AF78EA">
      <w:pPr>
        <w:rPr>
          <w:rFonts w:ascii="Arial" w:hAnsi="Arial" w:cs="Arial"/>
          <w:b/>
        </w:rPr>
      </w:pPr>
    </w:p>
    <w:p w14:paraId="039E2646" w14:textId="77777777" w:rsidR="00357B24" w:rsidRDefault="00357B24" w:rsidP="000F268D">
      <w:pPr>
        <w:rPr>
          <w:rFonts w:ascii="Arial" w:hAnsi="Arial" w:cs="Arial"/>
          <w:b/>
        </w:rPr>
      </w:pPr>
    </w:p>
    <w:p w14:paraId="652EEAE6" w14:textId="77777777" w:rsidR="00111B3A" w:rsidRDefault="00111B3A" w:rsidP="000F268D">
      <w:pPr>
        <w:rPr>
          <w:rFonts w:ascii="Arial" w:hAnsi="Arial" w:cs="Arial"/>
          <w:b/>
        </w:rPr>
      </w:pPr>
    </w:p>
    <w:p w14:paraId="53F65E7B" w14:textId="1520C83D" w:rsidR="00111B3A" w:rsidRDefault="00111B3A" w:rsidP="000F268D">
      <w:pPr>
        <w:rPr>
          <w:rFonts w:ascii="Arial" w:hAnsi="Arial" w:cs="Arial"/>
          <w:b/>
        </w:rPr>
      </w:pPr>
    </w:p>
    <w:p w14:paraId="2D938839" w14:textId="77777777" w:rsidR="000B73D7" w:rsidRDefault="000B73D7" w:rsidP="000F268D">
      <w:pPr>
        <w:rPr>
          <w:rFonts w:ascii="Arial" w:hAnsi="Arial" w:cs="Arial"/>
          <w:b/>
        </w:rPr>
      </w:pPr>
    </w:p>
    <w:p w14:paraId="0FDDCFFF" w14:textId="1D5FD56C" w:rsidR="000B73D7" w:rsidRDefault="000B73D7" w:rsidP="000F268D">
      <w:pPr>
        <w:rPr>
          <w:rFonts w:ascii="Arial" w:hAnsi="Arial" w:cs="Arial"/>
          <w:b/>
        </w:rPr>
      </w:pPr>
    </w:p>
    <w:p w14:paraId="227CB9EB" w14:textId="25F5441D" w:rsidR="00FE6180" w:rsidRDefault="00FE6180" w:rsidP="000F268D">
      <w:pPr>
        <w:rPr>
          <w:rFonts w:ascii="Arial" w:hAnsi="Arial" w:cs="Arial"/>
          <w:b/>
        </w:rPr>
      </w:pPr>
    </w:p>
    <w:p w14:paraId="4D42DAE9" w14:textId="6CA73EAF" w:rsidR="00FE6180" w:rsidRDefault="00FE6180" w:rsidP="000F268D">
      <w:pPr>
        <w:rPr>
          <w:rFonts w:ascii="Arial" w:hAnsi="Arial" w:cs="Arial"/>
          <w:b/>
        </w:rPr>
      </w:pPr>
    </w:p>
    <w:p w14:paraId="7AE500F3" w14:textId="78D0F6A5" w:rsidR="00FE6180" w:rsidRDefault="00FE6180" w:rsidP="000F268D">
      <w:pPr>
        <w:rPr>
          <w:rFonts w:ascii="Arial" w:hAnsi="Arial" w:cs="Arial"/>
          <w:b/>
        </w:rPr>
      </w:pPr>
    </w:p>
    <w:p w14:paraId="039314C7" w14:textId="2F138F60" w:rsidR="00FE6180" w:rsidRPr="000F268D" w:rsidRDefault="00FE6180" w:rsidP="000F268D">
      <w:pPr>
        <w:rPr>
          <w:rFonts w:ascii="Arial" w:hAnsi="Arial" w:cs="Arial"/>
          <w:b/>
        </w:rPr>
      </w:pPr>
    </w:p>
    <w:sectPr w:rsidR="00FE6180" w:rsidRPr="000F268D" w:rsidSect="00983AF5">
      <w:headerReference w:type="default" r:id="rId11"/>
      <w:footerReference w:type="even" r:id="rId12"/>
      <w:footerReference w:type="default" r:id="rId13"/>
      <w:headerReference w:type="first" r:id="rId14"/>
      <w:footerReference w:type="first" r:id="rId15"/>
      <w:pgSz w:w="11907" w:h="16840" w:code="9"/>
      <w:pgMar w:top="1382" w:right="1134" w:bottom="1985" w:left="1418" w:header="708" w:footer="11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4FB37" w14:textId="77777777" w:rsidR="00C32B1F" w:rsidRDefault="00C32B1F">
      <w:r>
        <w:separator/>
      </w:r>
    </w:p>
  </w:endnote>
  <w:endnote w:type="continuationSeparator" w:id="0">
    <w:p w14:paraId="4D1ED809" w14:textId="77777777" w:rsidR="00C32B1F" w:rsidRDefault="00C3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C039" w14:textId="77777777" w:rsidR="00471071" w:rsidRDefault="00471071">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4D411110" w14:textId="77777777" w:rsidR="00471071" w:rsidRDefault="00471071">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0F3A" w14:textId="77777777" w:rsidR="00471071" w:rsidRDefault="00471071">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390090">
      <w:rPr>
        <w:rStyle w:val="Sidetall"/>
        <w:noProof/>
      </w:rPr>
      <w:t>2</w:t>
    </w:r>
    <w:r>
      <w:rPr>
        <w:rStyle w:val="Sidetall"/>
      </w:rPr>
      <w:fldChar w:fldCharType="end"/>
    </w:r>
  </w:p>
  <w:p w14:paraId="12E2DD9E" w14:textId="77777777" w:rsidR="00471071" w:rsidRDefault="00471071">
    <w:pPr>
      <w:pStyle w:val="Bunntekst"/>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C0E2" w14:textId="77777777" w:rsidR="00471071" w:rsidRDefault="00471071">
    <w:pPr>
      <w:pStyle w:val="Bunntekst"/>
      <w:rPr>
        <w:sz w:val="12"/>
      </w:rPr>
    </w:pPr>
    <w:r>
      <w:rPr>
        <w:noProof/>
        <w:sz w:val="12"/>
      </w:rPr>
      <w:drawing>
        <wp:anchor distT="0" distB="0" distL="114300" distR="114300" simplePos="0" relativeHeight="251658240" behindDoc="0" locked="0" layoutInCell="0" allowOverlap="1" wp14:anchorId="122E51F3" wp14:editId="160A953F">
          <wp:simplePos x="0" y="0"/>
          <wp:positionH relativeFrom="column">
            <wp:posOffset>1477010</wp:posOffset>
          </wp:positionH>
          <wp:positionV relativeFrom="paragraph">
            <wp:posOffset>-301625</wp:posOffset>
          </wp:positionV>
          <wp:extent cx="2889250" cy="865505"/>
          <wp:effectExtent l="19050" t="0" r="6350" b="0"/>
          <wp:wrapTopAndBottom/>
          <wp:docPr id="3" name="Bilde 3" descr="BUNNTEKST_BREVARK_0208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NNTEKST_BREVARK_0208002"/>
                  <pic:cNvPicPr>
                    <a:picLocks noChangeAspect="1" noChangeArrowheads="1"/>
                  </pic:cNvPicPr>
                </pic:nvPicPr>
                <pic:blipFill>
                  <a:blip r:embed="rId1"/>
                  <a:srcRect/>
                  <a:stretch>
                    <a:fillRect/>
                  </a:stretch>
                </pic:blipFill>
                <pic:spPr bwMode="auto">
                  <a:xfrm>
                    <a:off x="0" y="0"/>
                    <a:ext cx="2889250" cy="865505"/>
                  </a:xfrm>
                  <a:prstGeom prst="rect">
                    <a:avLst/>
                  </a:prstGeom>
                  <a:noFill/>
                  <a:ln w="9525">
                    <a:noFill/>
                    <a:miter lim="800000"/>
                    <a:headEnd/>
                    <a:tailEnd/>
                  </a:ln>
                </pic:spPr>
              </pic:pic>
            </a:graphicData>
          </a:graphic>
        </wp:anchor>
      </w:drawing>
    </w:r>
  </w:p>
  <w:p w14:paraId="652B7D09" w14:textId="77777777" w:rsidR="00471071" w:rsidRDefault="00471071">
    <w:pPr>
      <w:pStyle w:val="Bunntekst"/>
      <w:rPr>
        <w:sz w:val="12"/>
      </w:rPr>
    </w:pPr>
    <w:r>
      <w:rPr>
        <w:sz w:val="12"/>
      </w:rPr>
      <w:tab/>
    </w:r>
  </w:p>
  <w:p w14:paraId="5068A16E" w14:textId="0572F8B3" w:rsidR="00471071" w:rsidRDefault="00471071">
    <w:pPr>
      <w:pStyle w:val="Bunntekst"/>
      <w:rPr>
        <w:sz w:val="12"/>
      </w:rPr>
    </w:pPr>
    <w:r>
      <w:rPr>
        <w:sz w:val="12"/>
      </w:rPr>
      <w:fldChar w:fldCharType="begin"/>
    </w:r>
    <w:r>
      <w:rPr>
        <w:sz w:val="12"/>
      </w:rPr>
      <w:instrText xml:space="preserve"> FILENAME \p \* LOWER </w:instrText>
    </w:r>
    <w:r>
      <w:rPr>
        <w:sz w:val="12"/>
      </w:rPr>
      <w:fldChar w:fldCharType="separate"/>
    </w:r>
    <w:r w:rsidR="005A7003">
      <w:rPr>
        <w:noProof/>
        <w:sz w:val="12"/>
      </w:rPr>
      <w:t>https://bkmob.sharepoint.com/sites/byutvikling705/delte dokumenter/02 - byutvikling - plan/plansaker/2 reguleringsplaner/detaljregulering - buggegården (gimle)/oppstart/buggegården oppstartannonse.docx</w:t>
    </w:r>
    <w:r>
      <w:rPr>
        <w:sz w:val="12"/>
      </w:rPr>
      <w:fldChar w:fldCharType="end"/>
    </w:r>
    <w:r>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17146" w14:textId="77777777" w:rsidR="00C32B1F" w:rsidRDefault="00C32B1F">
      <w:r>
        <w:separator/>
      </w:r>
    </w:p>
  </w:footnote>
  <w:footnote w:type="continuationSeparator" w:id="0">
    <w:p w14:paraId="506C0894" w14:textId="77777777" w:rsidR="00C32B1F" w:rsidRDefault="00C32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4B92" w14:textId="77777777" w:rsidR="00471071" w:rsidRDefault="00471071">
    <w:pPr>
      <w:jc w:val="center"/>
    </w:pPr>
    <w:r>
      <w:object w:dxaOrig="2043" w:dyaOrig="391" w14:anchorId="076C66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9.5pt" fillcolor="window">
          <v:imagedata r:id="rId1" o:title=""/>
        </v:shape>
        <o:OLEObject Type="Embed" ProgID="Word.Picture.8" ShapeID="_x0000_i1025" DrawAspect="Content" ObjectID="_1743831757"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A6F1" w14:textId="77777777" w:rsidR="00471071" w:rsidRDefault="00471071">
    <w:pPr>
      <w:jc w:val="center"/>
    </w:pPr>
    <w:r>
      <w:rPr>
        <w:noProof/>
      </w:rPr>
      <w:drawing>
        <wp:anchor distT="0" distB="0" distL="114300" distR="114300" simplePos="0" relativeHeight="251657216" behindDoc="0" locked="0" layoutInCell="0" allowOverlap="1" wp14:anchorId="64A6C0C1" wp14:editId="6C3D9948">
          <wp:simplePos x="0" y="0"/>
          <wp:positionH relativeFrom="column">
            <wp:posOffset>1659890</wp:posOffset>
          </wp:positionH>
          <wp:positionV relativeFrom="paragraph">
            <wp:posOffset>-83820</wp:posOffset>
          </wp:positionV>
          <wp:extent cx="2255520" cy="445135"/>
          <wp:effectExtent l="19050" t="0" r="0" b="0"/>
          <wp:wrapTopAndBottom/>
          <wp:docPr id="2" name="Bilde 2" descr="FARGELOGO_BREVARK_0208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GELOGO_BREVARK_0208002"/>
                  <pic:cNvPicPr>
                    <a:picLocks noChangeAspect="1" noChangeArrowheads="1"/>
                  </pic:cNvPicPr>
                </pic:nvPicPr>
                <pic:blipFill>
                  <a:blip r:embed="rId1"/>
                  <a:srcRect/>
                  <a:stretch>
                    <a:fillRect/>
                  </a:stretch>
                </pic:blipFill>
                <pic:spPr bwMode="auto">
                  <a:xfrm>
                    <a:off x="0" y="0"/>
                    <a:ext cx="2255520" cy="4451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231A14"/>
    <w:multiLevelType w:val="hybridMultilevel"/>
    <w:tmpl w:val="C5FB16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E6643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FD5187"/>
    <w:multiLevelType w:val="singleLevel"/>
    <w:tmpl w:val="0414000F"/>
    <w:lvl w:ilvl="0">
      <w:start w:val="1"/>
      <w:numFmt w:val="decimal"/>
      <w:lvlText w:val="%1."/>
      <w:lvlJc w:val="left"/>
      <w:pPr>
        <w:tabs>
          <w:tab w:val="num" w:pos="360"/>
        </w:tabs>
        <w:ind w:left="360" w:hanging="360"/>
      </w:pPr>
      <w:rPr>
        <w:rFonts w:hint="default"/>
      </w:rPr>
    </w:lvl>
  </w:abstractNum>
  <w:abstractNum w:abstractNumId="3" w15:restartNumberingAfterBreak="0">
    <w:nsid w:val="1AFC6830"/>
    <w:multiLevelType w:val="hybridMultilevel"/>
    <w:tmpl w:val="AE6E3788"/>
    <w:lvl w:ilvl="0" w:tplc="9384B89C">
      <w:start w:val="1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46B8E"/>
    <w:multiLevelType w:val="hybridMultilevel"/>
    <w:tmpl w:val="F69681B4"/>
    <w:lvl w:ilvl="0" w:tplc="BAAA9964">
      <w:start w:val="1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583F90"/>
    <w:multiLevelType w:val="hybridMultilevel"/>
    <w:tmpl w:val="5D68CE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B3D7995"/>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EBA6C05"/>
    <w:multiLevelType w:val="singleLevel"/>
    <w:tmpl w:val="8D407BD0"/>
    <w:lvl w:ilvl="0">
      <w:start w:val="13"/>
      <w:numFmt w:val="bullet"/>
      <w:lvlText w:val="-"/>
      <w:lvlJc w:val="left"/>
      <w:pPr>
        <w:tabs>
          <w:tab w:val="num" w:pos="360"/>
        </w:tabs>
        <w:ind w:left="360" w:hanging="360"/>
      </w:pPr>
      <w:rPr>
        <w:rFonts w:hint="default"/>
      </w:rPr>
    </w:lvl>
  </w:abstractNum>
  <w:num w:numId="1" w16cid:durableId="903758517">
    <w:abstractNumId w:val="7"/>
  </w:num>
  <w:num w:numId="2" w16cid:durableId="1764495425">
    <w:abstractNumId w:val="6"/>
  </w:num>
  <w:num w:numId="3" w16cid:durableId="763380643">
    <w:abstractNumId w:val="1"/>
  </w:num>
  <w:num w:numId="4" w16cid:durableId="787242035">
    <w:abstractNumId w:val="2"/>
  </w:num>
  <w:num w:numId="5" w16cid:durableId="637960084">
    <w:abstractNumId w:val="4"/>
  </w:num>
  <w:num w:numId="6" w16cid:durableId="1328167340">
    <w:abstractNumId w:val="3"/>
  </w:num>
  <w:num w:numId="7" w16cid:durableId="1223061838">
    <w:abstractNumId w:val="0"/>
  </w:num>
  <w:num w:numId="8" w16cid:durableId="9722519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E2"/>
    <w:rsid w:val="0000540F"/>
    <w:rsid w:val="000204D5"/>
    <w:rsid w:val="000340D7"/>
    <w:rsid w:val="00040AD8"/>
    <w:rsid w:val="00062A2A"/>
    <w:rsid w:val="00067CC1"/>
    <w:rsid w:val="00097951"/>
    <w:rsid w:val="000A1328"/>
    <w:rsid w:val="000A449C"/>
    <w:rsid w:val="000B73D7"/>
    <w:rsid w:val="000E33C9"/>
    <w:rsid w:val="000F268D"/>
    <w:rsid w:val="000F6B8E"/>
    <w:rsid w:val="00111B3A"/>
    <w:rsid w:val="00112884"/>
    <w:rsid w:val="0015536D"/>
    <w:rsid w:val="00156B4C"/>
    <w:rsid w:val="00163D94"/>
    <w:rsid w:val="00165A55"/>
    <w:rsid w:val="00183463"/>
    <w:rsid w:val="001B379C"/>
    <w:rsid w:val="001E1B49"/>
    <w:rsid w:val="001E5312"/>
    <w:rsid w:val="00210B43"/>
    <w:rsid w:val="002916B7"/>
    <w:rsid w:val="00294BFA"/>
    <w:rsid w:val="002A2D5B"/>
    <w:rsid w:val="002A378B"/>
    <w:rsid w:val="002E52B3"/>
    <w:rsid w:val="00347A99"/>
    <w:rsid w:val="00350733"/>
    <w:rsid w:val="00357B24"/>
    <w:rsid w:val="003625A2"/>
    <w:rsid w:val="0037515C"/>
    <w:rsid w:val="00377EE2"/>
    <w:rsid w:val="00386B0E"/>
    <w:rsid w:val="00390090"/>
    <w:rsid w:val="003905E3"/>
    <w:rsid w:val="00394FAD"/>
    <w:rsid w:val="003A4803"/>
    <w:rsid w:val="003E3AAF"/>
    <w:rsid w:val="003F67BA"/>
    <w:rsid w:val="0042483D"/>
    <w:rsid w:val="004410D3"/>
    <w:rsid w:val="004606B1"/>
    <w:rsid w:val="0046301F"/>
    <w:rsid w:val="00471071"/>
    <w:rsid w:val="004756B9"/>
    <w:rsid w:val="00481979"/>
    <w:rsid w:val="004850A8"/>
    <w:rsid w:val="004856F9"/>
    <w:rsid w:val="00490E44"/>
    <w:rsid w:val="004A464F"/>
    <w:rsid w:val="004B7E39"/>
    <w:rsid w:val="00526441"/>
    <w:rsid w:val="00543849"/>
    <w:rsid w:val="005462DD"/>
    <w:rsid w:val="00547505"/>
    <w:rsid w:val="00551C68"/>
    <w:rsid w:val="00567B68"/>
    <w:rsid w:val="00570431"/>
    <w:rsid w:val="005805FB"/>
    <w:rsid w:val="005A0280"/>
    <w:rsid w:val="005A0D04"/>
    <w:rsid w:val="005A7003"/>
    <w:rsid w:val="005C0A04"/>
    <w:rsid w:val="005D1633"/>
    <w:rsid w:val="005E7001"/>
    <w:rsid w:val="00672BCD"/>
    <w:rsid w:val="0067495C"/>
    <w:rsid w:val="006842EA"/>
    <w:rsid w:val="0069645A"/>
    <w:rsid w:val="006B4300"/>
    <w:rsid w:val="00784C38"/>
    <w:rsid w:val="007A6C5A"/>
    <w:rsid w:val="007C20ED"/>
    <w:rsid w:val="007E5C63"/>
    <w:rsid w:val="00827919"/>
    <w:rsid w:val="00846C07"/>
    <w:rsid w:val="008549B0"/>
    <w:rsid w:val="008B389F"/>
    <w:rsid w:val="008C2E49"/>
    <w:rsid w:val="008C47B6"/>
    <w:rsid w:val="008D7613"/>
    <w:rsid w:val="008E5D41"/>
    <w:rsid w:val="008F3186"/>
    <w:rsid w:val="0091115B"/>
    <w:rsid w:val="0091241E"/>
    <w:rsid w:val="00983AF5"/>
    <w:rsid w:val="00992AF2"/>
    <w:rsid w:val="009A5474"/>
    <w:rsid w:val="009B34F8"/>
    <w:rsid w:val="009C0793"/>
    <w:rsid w:val="009C4E9B"/>
    <w:rsid w:val="00A004B7"/>
    <w:rsid w:val="00A030D2"/>
    <w:rsid w:val="00A21660"/>
    <w:rsid w:val="00A425B9"/>
    <w:rsid w:val="00A83602"/>
    <w:rsid w:val="00AA3AAC"/>
    <w:rsid w:val="00AD0A9C"/>
    <w:rsid w:val="00AD2CD8"/>
    <w:rsid w:val="00AF78EA"/>
    <w:rsid w:val="00B244A5"/>
    <w:rsid w:val="00B37D9B"/>
    <w:rsid w:val="00B476FB"/>
    <w:rsid w:val="00B502AD"/>
    <w:rsid w:val="00B84FE1"/>
    <w:rsid w:val="00BA794C"/>
    <w:rsid w:val="00BC0CE2"/>
    <w:rsid w:val="00BE0E56"/>
    <w:rsid w:val="00BF2B9B"/>
    <w:rsid w:val="00C04A41"/>
    <w:rsid w:val="00C128B0"/>
    <w:rsid w:val="00C32B1F"/>
    <w:rsid w:val="00C5675C"/>
    <w:rsid w:val="00C67C3A"/>
    <w:rsid w:val="00C90BDA"/>
    <w:rsid w:val="00CA2835"/>
    <w:rsid w:val="00CD15FD"/>
    <w:rsid w:val="00CF6562"/>
    <w:rsid w:val="00D067F6"/>
    <w:rsid w:val="00D4418F"/>
    <w:rsid w:val="00D46C93"/>
    <w:rsid w:val="00DB7D6D"/>
    <w:rsid w:val="00DC6058"/>
    <w:rsid w:val="00DD4292"/>
    <w:rsid w:val="00E0160C"/>
    <w:rsid w:val="00E20867"/>
    <w:rsid w:val="00E25EF1"/>
    <w:rsid w:val="00E430B7"/>
    <w:rsid w:val="00E57A86"/>
    <w:rsid w:val="00E87F26"/>
    <w:rsid w:val="00EC2136"/>
    <w:rsid w:val="00F17737"/>
    <w:rsid w:val="00F219BB"/>
    <w:rsid w:val="00F23A05"/>
    <w:rsid w:val="00F40247"/>
    <w:rsid w:val="00F44942"/>
    <w:rsid w:val="00F53F83"/>
    <w:rsid w:val="00F75853"/>
    <w:rsid w:val="00F93E28"/>
    <w:rsid w:val="00FA452B"/>
    <w:rsid w:val="00FE61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0CE41B"/>
  <w15:docId w15:val="{6A616E5D-89C0-4889-8A4B-4875AFF4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AF5"/>
    <w:rPr>
      <w:sz w:val="22"/>
    </w:rPr>
  </w:style>
  <w:style w:type="paragraph" w:styleId="Overskrift1">
    <w:name w:val="heading 1"/>
    <w:basedOn w:val="Normal"/>
    <w:next w:val="Normal"/>
    <w:qFormat/>
    <w:rsid w:val="00983AF5"/>
    <w:pPr>
      <w:keepNext/>
      <w:spacing w:before="240" w:after="60"/>
      <w:outlineLvl w:val="0"/>
    </w:pPr>
    <w:rPr>
      <w:rFonts w:ascii="Arial" w:hAnsi="Arial"/>
      <w:b/>
      <w:kern w:val="28"/>
      <w:sz w:val="28"/>
    </w:rPr>
  </w:style>
  <w:style w:type="paragraph" w:styleId="Overskrift2">
    <w:name w:val="heading 2"/>
    <w:basedOn w:val="Normal"/>
    <w:next w:val="Normal"/>
    <w:qFormat/>
    <w:rsid w:val="00983AF5"/>
    <w:pPr>
      <w:keepNext/>
      <w:spacing w:before="240" w:after="60"/>
      <w:outlineLvl w:val="1"/>
    </w:pPr>
    <w:rPr>
      <w:rFonts w:ascii="Arial" w:hAnsi="Arial"/>
      <w:b/>
      <w:i/>
      <w:sz w:val="24"/>
    </w:rPr>
  </w:style>
  <w:style w:type="paragraph" w:styleId="Overskrift3">
    <w:name w:val="heading 3"/>
    <w:basedOn w:val="Normal"/>
    <w:next w:val="Normal"/>
    <w:qFormat/>
    <w:rsid w:val="00983AF5"/>
    <w:pPr>
      <w:keepNext/>
      <w:outlineLvl w:val="2"/>
    </w:pPr>
    <w:rPr>
      <w:b/>
    </w:rPr>
  </w:style>
  <w:style w:type="paragraph" w:styleId="Overskrift5">
    <w:name w:val="heading 5"/>
    <w:basedOn w:val="Normal"/>
    <w:next w:val="Normal"/>
    <w:qFormat/>
    <w:rsid w:val="00983AF5"/>
    <w:pPr>
      <w:spacing w:before="240" w:after="60"/>
      <w:outlineLvl w:val="4"/>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983AF5"/>
    <w:pPr>
      <w:tabs>
        <w:tab w:val="center" w:pos="4536"/>
        <w:tab w:val="right" w:pos="9072"/>
      </w:tabs>
    </w:pPr>
  </w:style>
  <w:style w:type="paragraph" w:styleId="Bunntekst">
    <w:name w:val="footer"/>
    <w:basedOn w:val="Normal"/>
    <w:rsid w:val="00983AF5"/>
    <w:pPr>
      <w:tabs>
        <w:tab w:val="center" w:pos="4536"/>
        <w:tab w:val="right" w:pos="9072"/>
      </w:tabs>
    </w:pPr>
  </w:style>
  <w:style w:type="character" w:styleId="Sidetall">
    <w:name w:val="page number"/>
    <w:basedOn w:val="Standardskriftforavsnitt"/>
    <w:rsid w:val="00983AF5"/>
  </w:style>
  <w:style w:type="paragraph" w:styleId="Liste">
    <w:name w:val="List"/>
    <w:basedOn w:val="Normal"/>
    <w:rsid w:val="00983AF5"/>
    <w:pPr>
      <w:ind w:left="283" w:hanging="283"/>
    </w:pPr>
  </w:style>
  <w:style w:type="paragraph" w:styleId="Liste2">
    <w:name w:val="List 2"/>
    <w:basedOn w:val="Normal"/>
    <w:rsid w:val="00983AF5"/>
    <w:pPr>
      <w:ind w:left="566" w:hanging="283"/>
    </w:pPr>
  </w:style>
  <w:style w:type="paragraph" w:styleId="Brdtekst">
    <w:name w:val="Body Text"/>
    <w:basedOn w:val="Normal"/>
    <w:rsid w:val="00983AF5"/>
    <w:pPr>
      <w:spacing w:after="120"/>
    </w:pPr>
  </w:style>
  <w:style w:type="character" w:styleId="Merknadsreferanse">
    <w:name w:val="annotation reference"/>
    <w:basedOn w:val="Standardskriftforavsnitt"/>
    <w:semiHidden/>
    <w:rsid w:val="00983AF5"/>
    <w:rPr>
      <w:sz w:val="16"/>
    </w:rPr>
  </w:style>
  <w:style w:type="paragraph" w:styleId="Merknadstekst">
    <w:name w:val="annotation text"/>
    <w:basedOn w:val="Normal"/>
    <w:semiHidden/>
    <w:rsid w:val="00983AF5"/>
  </w:style>
  <w:style w:type="character" w:styleId="Hyperkobling">
    <w:name w:val="Hyperlink"/>
    <w:basedOn w:val="Standardskriftforavsnitt"/>
    <w:uiPriority w:val="99"/>
    <w:unhideWhenUsed/>
    <w:rsid w:val="005E7001"/>
    <w:rPr>
      <w:color w:val="0000FF" w:themeColor="hyperlink"/>
      <w:u w:val="single"/>
    </w:rPr>
  </w:style>
  <w:style w:type="paragraph" w:styleId="Bobletekst">
    <w:name w:val="Balloon Text"/>
    <w:basedOn w:val="Normal"/>
    <w:link w:val="BobletekstTegn"/>
    <w:uiPriority w:val="99"/>
    <w:semiHidden/>
    <w:unhideWhenUsed/>
    <w:rsid w:val="00490E44"/>
    <w:rPr>
      <w:rFonts w:ascii="Tahoma" w:hAnsi="Tahoma" w:cs="Tahoma"/>
      <w:sz w:val="16"/>
      <w:szCs w:val="16"/>
    </w:rPr>
  </w:style>
  <w:style w:type="character" w:customStyle="1" w:styleId="BobletekstTegn">
    <w:name w:val="Bobletekst Tegn"/>
    <w:basedOn w:val="Standardskriftforavsnitt"/>
    <w:link w:val="Bobletekst"/>
    <w:uiPriority w:val="99"/>
    <w:semiHidden/>
    <w:rsid w:val="00490E44"/>
    <w:rPr>
      <w:rFonts w:ascii="Tahoma" w:hAnsi="Tahoma" w:cs="Tahoma"/>
      <w:sz w:val="16"/>
      <w:szCs w:val="16"/>
    </w:rPr>
  </w:style>
  <w:style w:type="table" w:styleId="Tabellrutenett">
    <w:name w:val="Table Grid"/>
    <w:basedOn w:val="Vanligtabell"/>
    <w:uiPriority w:val="59"/>
    <w:rsid w:val="008F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16B7"/>
    <w:pPr>
      <w:autoSpaceDE w:val="0"/>
      <w:autoSpaceDN w:val="0"/>
      <w:adjustRightInd w:val="0"/>
    </w:pPr>
    <w:rPr>
      <w:rFonts w:ascii="Calibri" w:hAnsi="Calibri" w:cs="Calibri"/>
      <w:color w:val="000000"/>
      <w:sz w:val="24"/>
      <w:szCs w:val="24"/>
    </w:rPr>
  </w:style>
  <w:style w:type="paragraph" w:styleId="Listeavsnitt">
    <w:name w:val="List Paragraph"/>
    <w:basedOn w:val="Normal"/>
    <w:uiPriority w:val="34"/>
    <w:qFormat/>
    <w:rsid w:val="00AD2CD8"/>
    <w:pPr>
      <w:ind w:left="720"/>
      <w:contextualSpacing/>
    </w:pPr>
  </w:style>
  <w:style w:type="character" w:styleId="HTML-sitat">
    <w:name w:val="HTML Cite"/>
    <w:basedOn w:val="Standardskriftforavsnitt"/>
    <w:uiPriority w:val="99"/>
    <w:semiHidden/>
    <w:unhideWhenUsed/>
    <w:rsid w:val="00D46C93"/>
    <w:rPr>
      <w:i/>
      <w:iCs/>
    </w:rPr>
  </w:style>
  <w:style w:type="character" w:styleId="Sterk">
    <w:name w:val="Strong"/>
    <w:basedOn w:val="Standardskriftforavsnitt"/>
    <w:uiPriority w:val="22"/>
    <w:qFormat/>
    <w:rsid w:val="00D46C93"/>
    <w:rPr>
      <w:b/>
      <w:bCs/>
    </w:rPr>
  </w:style>
  <w:style w:type="character" w:styleId="Ulstomtale">
    <w:name w:val="Unresolved Mention"/>
    <w:basedOn w:val="Standardskriftforavsnitt"/>
    <w:uiPriority w:val="99"/>
    <w:semiHidden/>
    <w:unhideWhenUsed/>
    <w:rsid w:val="00294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15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do.kommune.no/planprosess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isle@boarch.n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gisle@boarch.no"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474</Words>
  <Characters>2517</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Nordland fylkeskommune, Eiendomssjefen</vt:lpstr>
    </vt:vector>
  </TitlesOfParts>
  <Company>BOARCH arkitekter a.s</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Nordland fylkeskommune, Eiendomssjefen</dc:title>
  <dc:creator>BOARCH</dc:creator>
  <cp:lastModifiedBy>Ingvild Gabrielsen</cp:lastModifiedBy>
  <cp:revision>5</cp:revision>
  <cp:lastPrinted>2023-04-24T06:56:00Z</cp:lastPrinted>
  <dcterms:created xsi:type="dcterms:W3CDTF">2023-04-19T10:18:00Z</dcterms:created>
  <dcterms:modified xsi:type="dcterms:W3CDTF">2023-04-24T06:56:00Z</dcterms:modified>
</cp:coreProperties>
</file>