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6" w:type="dxa"/>
        <w:tblInd w:w="-397" w:type="dxa"/>
        <w:tblLayout w:type="fixed"/>
        <w:tblCellMar>
          <w:left w:w="70" w:type="dxa"/>
          <w:right w:w="70" w:type="dxa"/>
        </w:tblCellMar>
        <w:tblLook w:val="0000" w:firstRow="0" w:lastRow="0" w:firstColumn="0" w:lastColumn="0" w:noHBand="0" w:noVBand="0"/>
      </w:tblPr>
      <w:tblGrid>
        <w:gridCol w:w="2399"/>
        <w:gridCol w:w="1896"/>
        <w:gridCol w:w="1559"/>
        <w:gridCol w:w="1559"/>
        <w:gridCol w:w="1559"/>
        <w:gridCol w:w="1134"/>
      </w:tblGrid>
      <w:tr w:rsidR="009271D9" w:rsidTr="00806804">
        <w:trPr>
          <w:cantSplit/>
          <w:trHeight w:hRule="exact" w:val="397"/>
        </w:trPr>
        <w:tc>
          <w:tcPr>
            <w:tcW w:w="2399" w:type="dxa"/>
            <w:vMerge w:val="restart"/>
          </w:tcPr>
          <w:p w:rsidR="009B4FD7" w:rsidRPr="008D6846" w:rsidRDefault="00A373D8" w:rsidP="00691978">
            <w:pPr>
              <w:pStyle w:val="Brevtekst"/>
              <w:rPr>
                <w:rFonts w:cstheme="minorHAnsi"/>
                <w:sz w:val="22"/>
              </w:rPr>
            </w:pPr>
            <w:r w:rsidRPr="008D6846">
              <w:rPr>
                <w:rFonts w:cstheme="minorHAnsi"/>
                <w:noProof/>
                <w:sz w:val="22"/>
              </w:rPr>
              <w:drawing>
                <wp:inline distT="0" distB="0" distL="0" distR="0">
                  <wp:extent cx="1404257" cy="491490"/>
                  <wp:effectExtent l="0" t="0" r="5715"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o_SH_Pos_ori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4257" cy="491490"/>
                          </a:xfrm>
                          <a:prstGeom prst="rect">
                            <a:avLst/>
                          </a:prstGeom>
                          <a:noFill/>
                          <a:ln>
                            <a:noFill/>
                          </a:ln>
                        </pic:spPr>
                      </pic:pic>
                    </a:graphicData>
                  </a:graphic>
                </wp:inline>
              </w:drawing>
            </w:r>
          </w:p>
        </w:tc>
        <w:tc>
          <w:tcPr>
            <w:tcW w:w="1896" w:type="dxa"/>
            <w:vMerge w:val="restart"/>
          </w:tcPr>
          <w:p w:rsidR="009B4FD7" w:rsidRPr="008D6846" w:rsidRDefault="00A373D8" w:rsidP="009B4FD7">
            <w:pPr>
              <w:pStyle w:val="Brevtekst"/>
              <w:rPr>
                <w:rFonts w:cstheme="minorHAnsi"/>
                <w:sz w:val="22"/>
              </w:rPr>
            </w:pPr>
          </w:p>
        </w:tc>
        <w:tc>
          <w:tcPr>
            <w:tcW w:w="5811" w:type="dxa"/>
            <w:gridSpan w:val="4"/>
            <w:vAlign w:val="center"/>
          </w:tcPr>
          <w:p w:rsidR="009B4FD7" w:rsidRPr="008D6846" w:rsidRDefault="00A373D8" w:rsidP="00031D71">
            <w:pPr>
              <w:pStyle w:val="ToppMerking"/>
              <w:rPr>
                <w:rFonts w:cstheme="minorHAnsi"/>
                <w:sz w:val="28"/>
              </w:rPr>
            </w:pPr>
            <w:r>
              <w:rPr>
                <w:rFonts w:cstheme="minorHAnsi"/>
                <w:sz w:val="28"/>
              </w:rPr>
              <w:t xml:space="preserve">Delegasjonsvedtak i plansak </w:t>
            </w:r>
          </w:p>
        </w:tc>
      </w:tr>
      <w:tr w:rsidR="009271D9" w:rsidTr="00806804">
        <w:trPr>
          <w:cantSplit/>
        </w:trPr>
        <w:tc>
          <w:tcPr>
            <w:tcW w:w="2399" w:type="dxa"/>
            <w:vMerge/>
          </w:tcPr>
          <w:p w:rsidR="009B4FD7" w:rsidRPr="008D6846" w:rsidRDefault="00A373D8">
            <w:pPr>
              <w:pStyle w:val="Topptekst"/>
              <w:rPr>
                <w:rFonts w:cstheme="minorHAnsi"/>
                <w:sz w:val="13"/>
              </w:rPr>
            </w:pPr>
          </w:p>
        </w:tc>
        <w:tc>
          <w:tcPr>
            <w:tcW w:w="1896" w:type="dxa"/>
            <w:vMerge/>
          </w:tcPr>
          <w:p w:rsidR="009B4FD7" w:rsidRPr="008D6846" w:rsidRDefault="00A373D8">
            <w:pPr>
              <w:pStyle w:val="Topptekst"/>
              <w:rPr>
                <w:rFonts w:cstheme="minorHAnsi"/>
                <w:sz w:val="13"/>
              </w:rPr>
            </w:pPr>
          </w:p>
        </w:tc>
        <w:tc>
          <w:tcPr>
            <w:tcW w:w="1559" w:type="dxa"/>
          </w:tcPr>
          <w:p w:rsidR="009B4FD7" w:rsidRPr="008D6846" w:rsidRDefault="00A373D8">
            <w:pPr>
              <w:pStyle w:val="Bunntekst"/>
              <w:rPr>
                <w:rFonts w:cstheme="minorHAnsi"/>
                <w:sz w:val="11"/>
              </w:rPr>
            </w:pPr>
            <w:r w:rsidRPr="008D6846">
              <w:rPr>
                <w:rFonts w:cstheme="minorHAnsi"/>
                <w:sz w:val="11"/>
              </w:rPr>
              <w:t>Dato</w:t>
            </w:r>
          </w:p>
        </w:tc>
        <w:tc>
          <w:tcPr>
            <w:tcW w:w="1559" w:type="dxa"/>
          </w:tcPr>
          <w:p w:rsidR="009B4FD7" w:rsidRPr="008D6846" w:rsidRDefault="00A373D8">
            <w:pPr>
              <w:pStyle w:val="Bunntekst"/>
              <w:rPr>
                <w:rFonts w:cstheme="minorHAnsi"/>
                <w:sz w:val="11"/>
              </w:rPr>
            </w:pPr>
            <w:r w:rsidRPr="008D6846">
              <w:rPr>
                <w:rFonts w:cstheme="minorHAnsi"/>
                <w:sz w:val="11"/>
              </w:rPr>
              <w:t>Løpenr</w:t>
            </w:r>
          </w:p>
        </w:tc>
        <w:tc>
          <w:tcPr>
            <w:tcW w:w="1559" w:type="dxa"/>
          </w:tcPr>
          <w:p w:rsidR="009B4FD7" w:rsidRPr="008D6846" w:rsidRDefault="00A373D8">
            <w:pPr>
              <w:pStyle w:val="Bunntekst"/>
              <w:rPr>
                <w:rFonts w:cstheme="minorHAnsi"/>
                <w:sz w:val="11"/>
              </w:rPr>
            </w:pPr>
            <w:r w:rsidRPr="008D6846">
              <w:rPr>
                <w:rFonts w:cstheme="minorHAnsi"/>
                <w:sz w:val="11"/>
              </w:rPr>
              <w:t>Arkivsaksnr</w:t>
            </w:r>
          </w:p>
        </w:tc>
        <w:tc>
          <w:tcPr>
            <w:tcW w:w="1134" w:type="dxa"/>
          </w:tcPr>
          <w:p w:rsidR="009B4FD7" w:rsidRPr="008D6846" w:rsidRDefault="00A373D8">
            <w:pPr>
              <w:pStyle w:val="Bunntekst"/>
              <w:rPr>
                <w:rFonts w:cstheme="minorHAnsi"/>
                <w:sz w:val="11"/>
              </w:rPr>
            </w:pPr>
            <w:r w:rsidRPr="008D6846">
              <w:rPr>
                <w:rFonts w:cstheme="minorHAnsi"/>
                <w:sz w:val="11"/>
              </w:rPr>
              <w:t>Arkiv</w:t>
            </w:r>
          </w:p>
        </w:tc>
      </w:tr>
      <w:tr w:rsidR="009271D9" w:rsidTr="00806804">
        <w:trPr>
          <w:cantSplit/>
        </w:trPr>
        <w:tc>
          <w:tcPr>
            <w:tcW w:w="2399" w:type="dxa"/>
            <w:vMerge/>
            <w:tcBorders>
              <w:bottom w:val="single" w:sz="4" w:space="0" w:color="auto"/>
            </w:tcBorders>
          </w:tcPr>
          <w:p w:rsidR="009B4FD7" w:rsidRPr="008D6846" w:rsidRDefault="00A373D8">
            <w:pPr>
              <w:pStyle w:val="Topptekst"/>
              <w:rPr>
                <w:rFonts w:cstheme="minorHAnsi"/>
                <w:sz w:val="13"/>
              </w:rPr>
            </w:pPr>
          </w:p>
        </w:tc>
        <w:tc>
          <w:tcPr>
            <w:tcW w:w="1896" w:type="dxa"/>
            <w:vMerge/>
            <w:tcBorders>
              <w:bottom w:val="single" w:sz="4" w:space="0" w:color="auto"/>
            </w:tcBorders>
          </w:tcPr>
          <w:p w:rsidR="009B4FD7" w:rsidRPr="008D6846" w:rsidRDefault="00A373D8">
            <w:pPr>
              <w:pStyle w:val="Topptekst"/>
              <w:rPr>
                <w:rFonts w:cstheme="minorHAnsi"/>
                <w:sz w:val="13"/>
              </w:rPr>
            </w:pPr>
          </w:p>
        </w:tc>
        <w:tc>
          <w:tcPr>
            <w:tcW w:w="1559" w:type="dxa"/>
            <w:tcBorders>
              <w:bottom w:val="single" w:sz="4" w:space="0" w:color="auto"/>
            </w:tcBorders>
          </w:tcPr>
          <w:p w:rsidR="009B4FD7" w:rsidRPr="008D6846" w:rsidRDefault="00A373D8" w:rsidP="009B4FD7">
            <w:pPr>
              <w:pStyle w:val="Referanse"/>
              <w:rPr>
                <w:rFonts w:cstheme="minorHAnsi"/>
                <w:sz w:val="20"/>
              </w:rPr>
            </w:pPr>
            <w:bookmarkStart w:id="0" w:name="JournalDato"/>
            <w:r>
              <w:rPr>
                <w:rFonts w:cstheme="minorHAnsi"/>
                <w:sz w:val="20"/>
              </w:rPr>
              <w:t>12.03.2021</w:t>
            </w:r>
            <w:bookmarkEnd w:id="0"/>
          </w:p>
        </w:tc>
        <w:tc>
          <w:tcPr>
            <w:tcW w:w="1559" w:type="dxa"/>
            <w:tcBorders>
              <w:bottom w:val="single" w:sz="4" w:space="0" w:color="auto"/>
            </w:tcBorders>
          </w:tcPr>
          <w:p w:rsidR="009B4FD7" w:rsidRPr="008D6846" w:rsidRDefault="00A373D8" w:rsidP="00D41006">
            <w:pPr>
              <w:pStyle w:val="Referanse"/>
              <w:rPr>
                <w:rFonts w:cstheme="minorHAnsi"/>
                <w:sz w:val="20"/>
              </w:rPr>
            </w:pPr>
            <w:bookmarkStart w:id="1" w:name="Løpenr"/>
            <w:r w:rsidRPr="008D6846">
              <w:rPr>
                <w:rFonts w:cstheme="minorHAnsi"/>
                <w:sz w:val="20"/>
              </w:rPr>
              <w:t>23383/2021</w:t>
            </w:r>
            <w:bookmarkEnd w:id="1"/>
          </w:p>
        </w:tc>
        <w:tc>
          <w:tcPr>
            <w:tcW w:w="1559" w:type="dxa"/>
            <w:tcBorders>
              <w:bottom w:val="single" w:sz="4" w:space="0" w:color="auto"/>
            </w:tcBorders>
          </w:tcPr>
          <w:p w:rsidR="009B4FD7" w:rsidRPr="008D6846" w:rsidRDefault="00A373D8" w:rsidP="00D41006">
            <w:pPr>
              <w:pStyle w:val="Referanse"/>
              <w:rPr>
                <w:rFonts w:cstheme="minorHAnsi"/>
                <w:sz w:val="20"/>
              </w:rPr>
            </w:pPr>
            <w:bookmarkStart w:id="2" w:name="SaksNr"/>
            <w:r w:rsidRPr="008D6846">
              <w:rPr>
                <w:rFonts w:cstheme="minorHAnsi"/>
                <w:sz w:val="20"/>
              </w:rPr>
              <w:t>2021/620</w:t>
            </w:r>
            <w:bookmarkEnd w:id="2"/>
          </w:p>
        </w:tc>
        <w:tc>
          <w:tcPr>
            <w:tcW w:w="1134" w:type="dxa"/>
            <w:tcBorders>
              <w:bottom w:val="single" w:sz="4" w:space="0" w:color="auto"/>
            </w:tcBorders>
          </w:tcPr>
          <w:p w:rsidR="009B4FD7" w:rsidRPr="008D6846" w:rsidRDefault="00A373D8" w:rsidP="00D41006">
            <w:pPr>
              <w:pStyle w:val="Referanse"/>
              <w:rPr>
                <w:rFonts w:cstheme="minorHAnsi"/>
                <w:sz w:val="20"/>
              </w:rPr>
            </w:pPr>
            <w:bookmarkStart w:id="3" w:name="PrimærKlassering"/>
            <w:r w:rsidRPr="008D6846">
              <w:rPr>
                <w:rFonts w:cstheme="minorHAnsi"/>
                <w:sz w:val="20"/>
              </w:rPr>
              <w:t>L13</w:t>
            </w:r>
            <w:bookmarkEnd w:id="3"/>
          </w:p>
        </w:tc>
      </w:tr>
      <w:tr w:rsidR="009271D9" w:rsidTr="00806804">
        <w:trPr>
          <w:cantSplit/>
        </w:trPr>
        <w:tc>
          <w:tcPr>
            <w:tcW w:w="2399" w:type="dxa"/>
            <w:tcBorders>
              <w:top w:val="single" w:sz="4" w:space="0" w:color="auto"/>
            </w:tcBorders>
          </w:tcPr>
          <w:p w:rsidR="009B4FD7" w:rsidRPr="008D6846" w:rsidRDefault="00A373D8" w:rsidP="009B4FD7">
            <w:pPr>
              <w:pStyle w:val="Admenhet"/>
              <w:rPr>
                <w:rFonts w:asciiTheme="minorHAnsi" w:hAnsiTheme="minorHAnsi" w:cstheme="minorHAnsi"/>
                <w:sz w:val="14"/>
              </w:rPr>
            </w:pPr>
            <w:bookmarkStart w:id="4" w:name="AdmBetegnelse"/>
            <w:r w:rsidRPr="008D6846">
              <w:rPr>
                <w:rFonts w:asciiTheme="minorHAnsi" w:hAnsiTheme="minorHAnsi" w:cstheme="minorHAnsi"/>
                <w:sz w:val="14"/>
              </w:rPr>
              <w:t>Byutvikling</w:t>
            </w:r>
            <w:bookmarkEnd w:id="4"/>
          </w:p>
        </w:tc>
        <w:tc>
          <w:tcPr>
            <w:tcW w:w="1896" w:type="dxa"/>
            <w:tcBorders>
              <w:top w:val="single" w:sz="4" w:space="0" w:color="auto"/>
            </w:tcBorders>
          </w:tcPr>
          <w:p w:rsidR="009B4FD7" w:rsidRPr="008D6846" w:rsidRDefault="00A373D8">
            <w:pPr>
              <w:pStyle w:val="Topptekst"/>
              <w:rPr>
                <w:rFonts w:cstheme="minorHAnsi"/>
                <w:sz w:val="13"/>
              </w:rPr>
            </w:pPr>
          </w:p>
        </w:tc>
        <w:tc>
          <w:tcPr>
            <w:tcW w:w="5811" w:type="dxa"/>
            <w:gridSpan w:val="4"/>
            <w:tcBorders>
              <w:top w:val="single" w:sz="4" w:space="0" w:color="auto"/>
            </w:tcBorders>
          </w:tcPr>
          <w:p w:rsidR="009B4FD7" w:rsidRPr="008D6846" w:rsidRDefault="00A373D8" w:rsidP="00871AFF">
            <w:pPr>
              <w:pStyle w:val="Brevtekstfet"/>
              <w:jc w:val="right"/>
              <w:rPr>
                <w:rFonts w:cstheme="minorHAnsi"/>
                <w:sz w:val="22"/>
              </w:rPr>
            </w:pPr>
            <w:bookmarkStart w:id="5" w:name="UoffParagraf"/>
            <w:bookmarkEnd w:id="5"/>
          </w:p>
        </w:tc>
      </w:tr>
    </w:tbl>
    <w:p w:rsidR="004E0ED6" w:rsidRPr="008D6846" w:rsidRDefault="00A373D8">
      <w:pPr>
        <w:tabs>
          <w:tab w:val="left" w:pos="5158"/>
          <w:tab w:val="left" w:pos="10304"/>
        </w:tabs>
        <w:rPr>
          <w:rFonts w:cstheme="minorHAnsi"/>
          <w:b/>
          <w:sz w:val="14"/>
        </w:rPr>
      </w:pPr>
    </w:p>
    <w:p w:rsidR="004E0ED6" w:rsidRPr="008D6846" w:rsidRDefault="00A373D8">
      <w:pPr>
        <w:tabs>
          <w:tab w:val="left" w:pos="5158"/>
          <w:tab w:val="left" w:pos="10304"/>
        </w:tabs>
        <w:rPr>
          <w:rFonts w:cstheme="minorHAnsi"/>
          <w:b/>
          <w:sz w:val="14"/>
        </w:rPr>
      </w:pPr>
    </w:p>
    <w:p w:rsidR="004E0ED6" w:rsidRPr="008D6846" w:rsidRDefault="00A373D8" w:rsidP="00D41006">
      <w:pPr>
        <w:pStyle w:val="Brevtekst"/>
        <w:rPr>
          <w:rFonts w:cstheme="minorHAnsi"/>
          <w:sz w:val="22"/>
        </w:rPr>
      </w:pPr>
    </w:p>
    <w:p w:rsidR="004E0ED6" w:rsidRPr="0001142F" w:rsidRDefault="00A373D8" w:rsidP="00D41006">
      <w:pPr>
        <w:pStyle w:val="Brevtekst"/>
        <w:rPr>
          <w:rFonts w:cstheme="minorHAnsi"/>
          <w:sz w:val="20"/>
          <w:szCs w:val="18"/>
        </w:rPr>
      </w:pPr>
    </w:p>
    <w:p w:rsidR="004E0ED6" w:rsidRPr="00E47D57" w:rsidRDefault="00A373D8">
      <w:pPr>
        <w:pStyle w:val="Overskrift1"/>
        <w:rPr>
          <w:rFonts w:cstheme="minorHAnsi"/>
          <w:b/>
          <w:bCs/>
          <w:szCs w:val="36"/>
        </w:rPr>
      </w:pPr>
      <w:bookmarkStart w:id="6" w:name="Tittel"/>
      <w:r w:rsidRPr="00E47D57">
        <w:rPr>
          <w:rFonts w:cstheme="minorHAnsi"/>
          <w:b/>
          <w:bCs/>
          <w:szCs w:val="36"/>
        </w:rPr>
        <w:t>Vedtak om begrenset høring av forslag til endring av del av Reguleringsplan for Oksebakken-Bremnes</w:t>
      </w:r>
      <w:bookmarkEnd w:id="6"/>
    </w:p>
    <w:p w:rsidR="00031D71" w:rsidRDefault="00A373D8" w:rsidP="000B514B">
      <w:pPr>
        <w:pStyle w:val="Overskrift3"/>
        <w:rPr>
          <w:rFonts w:cstheme="minorHAnsi"/>
          <w:b w:val="0"/>
          <w:bCs w:val="0"/>
          <w:sz w:val="24"/>
          <w:szCs w:val="24"/>
        </w:rPr>
      </w:pPr>
      <w:bookmarkStart w:id="7" w:name="Innstilling"/>
      <w:r w:rsidRPr="00031D71">
        <w:rPr>
          <w:rFonts w:cstheme="minorHAnsi"/>
          <w:b w:val="0"/>
          <w:bCs w:val="0"/>
          <w:sz w:val="24"/>
          <w:szCs w:val="24"/>
        </w:rPr>
        <w:t xml:space="preserve">Leder Byutvikling har etter delegasjon, gitt i medhold av Bodø kommunes delegasjonsreglement, behandlet påfølgende sak og fattet slikt vedtak: </w:t>
      </w:r>
    </w:p>
    <w:p w:rsidR="00031D71" w:rsidRDefault="00A373D8" w:rsidP="000B514B">
      <w:pPr>
        <w:pStyle w:val="Overskrift3"/>
        <w:rPr>
          <w:rFonts w:cstheme="minorHAnsi"/>
          <w:b w:val="0"/>
          <w:bCs w:val="0"/>
          <w:sz w:val="24"/>
          <w:szCs w:val="24"/>
        </w:rPr>
      </w:pPr>
      <w:r w:rsidRPr="00031D71">
        <w:rPr>
          <w:rFonts w:cstheme="minorHAnsi"/>
          <w:b w:val="0"/>
          <w:bCs w:val="0"/>
          <w:sz w:val="24"/>
          <w:szCs w:val="24"/>
        </w:rPr>
        <w:t xml:space="preserve">VEDTAK </w:t>
      </w:r>
    </w:p>
    <w:p w:rsidR="000B514B" w:rsidRPr="00031D71" w:rsidRDefault="00A373D8" w:rsidP="00031D71">
      <w:pPr>
        <w:pStyle w:val="Overskrift1"/>
        <w:rPr>
          <w:rFonts w:cstheme="minorHAnsi"/>
          <w:sz w:val="24"/>
          <w:szCs w:val="24"/>
        </w:rPr>
      </w:pPr>
      <w:r w:rsidRPr="00031D71">
        <w:rPr>
          <w:rFonts w:cstheme="minorHAnsi"/>
          <w:sz w:val="24"/>
          <w:szCs w:val="24"/>
        </w:rPr>
        <w:t xml:space="preserve">Leder Byutvikling vedtar å legge forslag til endring </w:t>
      </w:r>
      <w:r w:rsidRPr="00EB32CC">
        <w:rPr>
          <w:rFonts w:cstheme="minorHAnsi"/>
          <w:sz w:val="24"/>
          <w:szCs w:val="24"/>
        </w:rPr>
        <w:t>av bebyggelsesplan for del av Oksebakken-Bremnes</w:t>
      </w:r>
      <w:r>
        <w:rPr>
          <w:rFonts w:cstheme="minorHAnsi"/>
          <w:sz w:val="24"/>
          <w:szCs w:val="24"/>
        </w:rPr>
        <w:t xml:space="preserve"> </w:t>
      </w:r>
      <w:r w:rsidRPr="00031D71">
        <w:rPr>
          <w:rFonts w:cstheme="minorHAnsi"/>
          <w:sz w:val="24"/>
          <w:szCs w:val="24"/>
        </w:rPr>
        <w:t>ut</w:t>
      </w:r>
      <w:r w:rsidRPr="00031D71">
        <w:rPr>
          <w:rFonts w:cstheme="minorHAnsi"/>
          <w:sz w:val="24"/>
          <w:szCs w:val="24"/>
        </w:rPr>
        <w:t xml:space="preserve"> til begrenset høring. Vedtaket fattes i henhold til plan – og bygningslovens § 12 – 14. </w:t>
      </w:r>
    </w:p>
    <w:p w:rsidR="000B514B" w:rsidRPr="008D6846" w:rsidRDefault="00A373D8" w:rsidP="000B514B">
      <w:pPr>
        <w:rPr>
          <w:rFonts w:cstheme="minorHAnsi"/>
          <w:vanish/>
          <w:color w:val="FF0000"/>
          <w:sz w:val="14"/>
        </w:rPr>
      </w:pPr>
      <w:r w:rsidRPr="008D6846">
        <w:rPr>
          <w:rFonts w:cstheme="minorHAnsi"/>
          <w:vanish/>
          <w:color w:val="FF0000"/>
          <w:sz w:val="14"/>
        </w:rPr>
        <w:t>Slutt påforslag til  innstilling--------ikke slett denne linjen-------------------------------</w:t>
      </w:r>
    </w:p>
    <w:bookmarkEnd w:id="7"/>
    <w:p w:rsidR="008D6846" w:rsidRDefault="00A373D8" w:rsidP="000B514B">
      <w:pPr>
        <w:pStyle w:val="Overskrift3"/>
        <w:rPr>
          <w:rFonts w:cstheme="minorHAnsi"/>
          <w:sz w:val="28"/>
        </w:rPr>
      </w:pPr>
      <w:r w:rsidRPr="008D6846">
        <w:rPr>
          <w:rFonts w:cstheme="minorHAnsi"/>
          <w:sz w:val="28"/>
        </w:rPr>
        <w:t>Sammendrag</w:t>
      </w:r>
    </w:p>
    <w:p w:rsidR="00874CCB" w:rsidRDefault="00A373D8" w:rsidP="00874CCB">
      <w:pPr>
        <w:pStyle w:val="Brevtekst"/>
        <w:rPr>
          <w:rFonts w:cstheme="minorHAnsi"/>
        </w:rPr>
      </w:pPr>
      <w:bookmarkStart w:id="8" w:name="Start"/>
      <w:bookmarkEnd w:id="8"/>
    </w:p>
    <w:p w:rsidR="00874CCB" w:rsidRDefault="00A373D8" w:rsidP="00874CCB">
      <w:pPr>
        <w:pStyle w:val="Brevtekst"/>
        <w:rPr>
          <w:rFonts w:cstheme="minorHAnsi"/>
        </w:rPr>
      </w:pPr>
      <w:r>
        <w:t xml:space="preserve">Forslaget innebærer en endring av gjeldende reguleringsplan for Oksbakken - Bremnes, ved at tre av bestemmelsene knyttet til opparbeidelse av vei endres. Hensikten med </w:t>
      </w:r>
      <w:r w:rsidRPr="009E5A35">
        <w:rPr>
          <w:rFonts w:cstheme="minorHAnsi"/>
        </w:rPr>
        <w:t>endringen er å bidra til en e</w:t>
      </w:r>
      <w:r>
        <w:rPr>
          <w:rFonts w:cstheme="minorHAnsi"/>
        </w:rPr>
        <w:t>nklere gjennomføring av planen, samt oppnå brukstillatelser</w:t>
      </w:r>
      <w:r>
        <w:rPr>
          <w:rFonts w:cstheme="minorHAnsi"/>
        </w:rPr>
        <w:t xml:space="preserve"> uten dispensasjoner fra reguleringsbestemmelsene.  </w:t>
      </w:r>
    </w:p>
    <w:p w:rsidR="00874CCB" w:rsidRDefault="00A373D8" w:rsidP="00874CCB">
      <w:pPr>
        <w:pStyle w:val="Brevtekst"/>
      </w:pPr>
    </w:p>
    <w:p w:rsidR="00874CCB" w:rsidRDefault="00A373D8" w:rsidP="00874CCB">
      <w:pPr>
        <w:pStyle w:val="Brevtekst"/>
        <w:rPr>
          <w:rFonts w:cstheme="minorHAnsi"/>
        </w:rPr>
      </w:pPr>
      <w:r>
        <w:t>Årsaken til at endringen foreslås er at det g</w:t>
      </w:r>
      <w:r w:rsidRPr="009E5A35">
        <w:rPr>
          <w:rFonts w:cstheme="minorHAnsi"/>
        </w:rPr>
        <w:t>runnet eier</w:t>
      </w:r>
      <w:r>
        <w:rPr>
          <w:rFonts w:cstheme="minorHAnsi"/>
        </w:rPr>
        <w:t>- og utbyggings</w:t>
      </w:r>
      <w:r w:rsidRPr="009E5A35">
        <w:rPr>
          <w:rFonts w:cstheme="minorHAnsi"/>
        </w:rPr>
        <w:t xml:space="preserve">struktur </w:t>
      </w:r>
      <w:r>
        <w:rPr>
          <w:rFonts w:cstheme="minorHAnsi"/>
        </w:rPr>
        <w:t xml:space="preserve">og planens innretning er </w:t>
      </w:r>
      <w:r w:rsidRPr="009E5A35">
        <w:rPr>
          <w:rFonts w:cstheme="minorHAnsi"/>
        </w:rPr>
        <w:t>vanskelig å</w:t>
      </w:r>
      <w:r w:rsidRPr="00874CCB">
        <w:rPr>
          <w:rFonts w:cstheme="minorHAnsi"/>
        </w:rPr>
        <w:t xml:space="preserve"> </w:t>
      </w:r>
      <w:r w:rsidRPr="009E5A35">
        <w:rPr>
          <w:rFonts w:cstheme="minorHAnsi"/>
        </w:rPr>
        <w:t>innfri bestemmel</w:t>
      </w:r>
      <w:r>
        <w:rPr>
          <w:rFonts w:cstheme="minorHAnsi"/>
        </w:rPr>
        <w:t xml:space="preserve">sene </w:t>
      </w:r>
      <w:r w:rsidRPr="009E5A35">
        <w:rPr>
          <w:rFonts w:cstheme="minorHAnsi"/>
        </w:rPr>
        <w:t xml:space="preserve">knyttet til ferdigstilling </w:t>
      </w:r>
      <w:r>
        <w:rPr>
          <w:rFonts w:cstheme="minorHAnsi"/>
        </w:rPr>
        <w:t>veger for overtakelse av Bodø kommune</w:t>
      </w:r>
      <w:r>
        <w:rPr>
          <w:rFonts w:cstheme="minorHAnsi"/>
        </w:rPr>
        <w:t xml:space="preserve"> i takt med ferdigstilling av boliger, samt krav om opparbeiding og dimensjonering av veg for kollektivtrafikk. Disse søkes henholdsvis justert og fjernet.  </w:t>
      </w:r>
    </w:p>
    <w:p w:rsidR="00874CCB" w:rsidRDefault="00A373D8" w:rsidP="00874CCB">
      <w:pPr>
        <w:pStyle w:val="Brevtekst"/>
      </w:pPr>
    </w:p>
    <w:p w:rsidR="00874CCB" w:rsidRPr="0001142F" w:rsidRDefault="00A373D8" w:rsidP="00E61219">
      <w:pPr>
        <w:pStyle w:val="Brevtekst"/>
        <w:rPr>
          <w:rFonts w:cstheme="minorHAnsi"/>
        </w:rPr>
      </w:pPr>
      <w:r>
        <w:t xml:space="preserve">Byutvikling mener at planendringen vil bidra positivt til gjennomføringen av planen, til fordel </w:t>
      </w:r>
      <w:r>
        <w:t>for eksisterende og fremtidige beboere i området. Byutvikling vurderer at endringene kan behandles innenfor rammene av en enklere prosess og kan derfor sendes på begrenset høring i henhold til plan- og bygningslovens § 12-14.</w:t>
      </w:r>
    </w:p>
    <w:p w:rsidR="000B514B" w:rsidRDefault="00A373D8" w:rsidP="000B514B">
      <w:pPr>
        <w:pStyle w:val="Overskrift3"/>
        <w:rPr>
          <w:rFonts w:cstheme="minorHAnsi"/>
          <w:sz w:val="28"/>
        </w:rPr>
      </w:pPr>
      <w:r w:rsidRPr="0001142F">
        <w:rPr>
          <w:rFonts w:cstheme="minorHAnsi"/>
          <w:sz w:val="28"/>
        </w:rPr>
        <w:t>Saksopplysninger</w:t>
      </w:r>
    </w:p>
    <w:p w:rsidR="009E5A35" w:rsidRPr="00E47D57" w:rsidRDefault="00A373D8" w:rsidP="009E5A35">
      <w:pPr>
        <w:pStyle w:val="Brevtekst"/>
        <w:rPr>
          <w:rFonts w:cstheme="minorHAnsi"/>
          <w:szCs w:val="24"/>
        </w:rPr>
      </w:pPr>
      <w:r w:rsidRPr="00E47D57">
        <w:rPr>
          <w:rFonts w:cstheme="minorHAnsi"/>
          <w:szCs w:val="24"/>
        </w:rPr>
        <w:t>Gjeldende pla</w:t>
      </w:r>
      <w:r w:rsidRPr="00E47D57">
        <w:rPr>
          <w:rFonts w:cstheme="minorHAnsi"/>
          <w:szCs w:val="24"/>
        </w:rPr>
        <w:t>n ble vedtatt 17.06.1998 og endret 27.01.2009 av Bystyret i sak PS 09/5. Formålet med planen er «</w:t>
      </w:r>
      <w:r w:rsidRPr="00E47D57">
        <w:rPr>
          <w:rFonts w:cstheme="minorHAnsi"/>
          <w:i/>
          <w:szCs w:val="24"/>
        </w:rPr>
        <w:t xml:space="preserve">å legge til rette for at området kan utbygges med boliger, med tilhørende utearealer, trafikkområder og friområder.» </w:t>
      </w:r>
      <w:r w:rsidRPr="00E47D57">
        <w:rPr>
          <w:rFonts w:cstheme="minorHAnsi"/>
          <w:szCs w:val="24"/>
        </w:rPr>
        <w:t>Totalt rommer feltene i planområdet 85 boe</w:t>
      </w:r>
      <w:r w:rsidRPr="00E47D57">
        <w:rPr>
          <w:rFonts w:cstheme="minorHAnsi"/>
          <w:szCs w:val="24"/>
        </w:rPr>
        <w:t xml:space="preserve">nheter, hvorav 34 er bygget. Det er gitt byggetillatelse til 27 nye boenheter. Det foregår planlegging av ytterligere 20 boenheter. Utbyggingen har tatt lang tid pga. ulike forhold, og det er ønskelig å </w:t>
      </w:r>
      <w:r w:rsidRPr="00E47D57">
        <w:rPr>
          <w:szCs w:val="24"/>
        </w:rPr>
        <w:t>forenkle gjennomføringen av planen og sikre at bebygg</w:t>
      </w:r>
      <w:r w:rsidRPr="00E47D57">
        <w:rPr>
          <w:szCs w:val="24"/>
        </w:rPr>
        <w:t xml:space="preserve">elsen kan oppnås brukstillatelse uten dispensasjonsbehandlinger. Dette knytter seg til tidspunkt for ferdigstilling av vei, vann og avløp, samt rekkefølgekrav i planen om etablering av veg for kollektivtrafikk. </w:t>
      </w:r>
    </w:p>
    <w:p w:rsidR="000B514B" w:rsidRPr="00E47D57" w:rsidRDefault="00A373D8" w:rsidP="000B514B">
      <w:pPr>
        <w:pStyle w:val="Overskrift3"/>
        <w:rPr>
          <w:rFonts w:cstheme="minorHAnsi"/>
          <w:sz w:val="24"/>
          <w:szCs w:val="24"/>
        </w:rPr>
      </w:pPr>
      <w:r w:rsidRPr="00E47D57">
        <w:rPr>
          <w:noProof/>
          <w:sz w:val="24"/>
          <w:szCs w:val="24"/>
        </w:rPr>
        <w:lastRenderedPageBreak/>
        <w:drawing>
          <wp:inline distT="0" distB="0" distL="0" distR="0">
            <wp:extent cx="2716823" cy="2386700"/>
            <wp:effectExtent l="0" t="0" r="762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4881" cy="2411349"/>
                    </a:xfrm>
                    <a:prstGeom prst="rect">
                      <a:avLst/>
                    </a:prstGeom>
                  </pic:spPr>
                </pic:pic>
              </a:graphicData>
            </a:graphic>
          </wp:inline>
        </w:drawing>
      </w:r>
      <w:r w:rsidRPr="00E47D57">
        <w:rPr>
          <w:noProof/>
          <w:sz w:val="24"/>
          <w:szCs w:val="24"/>
        </w:rPr>
        <w:t xml:space="preserve"> </w:t>
      </w:r>
      <w:r w:rsidRPr="00E47D57">
        <w:rPr>
          <w:noProof/>
          <w:sz w:val="24"/>
          <w:szCs w:val="24"/>
        </w:rPr>
        <w:drawing>
          <wp:inline distT="0" distB="0" distL="0" distR="0">
            <wp:extent cx="2901462" cy="2375785"/>
            <wp:effectExtent l="0" t="0" r="0"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9279" cy="2382186"/>
                    </a:xfrm>
                    <a:prstGeom prst="rect">
                      <a:avLst/>
                    </a:prstGeom>
                  </pic:spPr>
                </pic:pic>
              </a:graphicData>
            </a:graphic>
          </wp:inline>
        </w:drawing>
      </w:r>
    </w:p>
    <w:p w:rsidR="000B514B" w:rsidRPr="00E47D57" w:rsidRDefault="00A373D8" w:rsidP="00874CCB">
      <w:pPr>
        <w:pStyle w:val="Bildetekst"/>
        <w:rPr>
          <w:sz w:val="24"/>
          <w:szCs w:val="24"/>
        </w:rPr>
      </w:pPr>
      <w:r w:rsidRPr="00E47D57">
        <w:rPr>
          <w:sz w:val="24"/>
          <w:szCs w:val="24"/>
        </w:rPr>
        <w:t>Planområdet og reguleringsplankart</w:t>
      </w:r>
    </w:p>
    <w:p w:rsidR="00874CCB" w:rsidRPr="00E47D57" w:rsidRDefault="00A373D8" w:rsidP="00874CCB">
      <w:pPr>
        <w:pStyle w:val="Brevtekst"/>
        <w:rPr>
          <w:rFonts w:cstheme="minorHAnsi"/>
          <w:szCs w:val="24"/>
        </w:rPr>
      </w:pPr>
    </w:p>
    <w:p w:rsidR="00CA1655" w:rsidRPr="00E47D57" w:rsidRDefault="00A373D8" w:rsidP="00CA1655">
      <w:pPr>
        <w:pStyle w:val="Brdtekst"/>
        <w:spacing w:beforeLines="60" w:before="144" w:afterLines="60" w:after="144"/>
        <w:ind w:right="227"/>
        <w:rPr>
          <w:rFonts w:cstheme="minorHAnsi"/>
          <w:szCs w:val="24"/>
          <w:u w:val="single"/>
        </w:rPr>
      </w:pPr>
      <w:r w:rsidRPr="00E47D57">
        <w:rPr>
          <w:rFonts w:cstheme="minorHAnsi"/>
          <w:szCs w:val="24"/>
          <w:u w:val="single"/>
        </w:rPr>
        <w:t>Søkn</w:t>
      </w:r>
      <w:r w:rsidRPr="00E47D57">
        <w:rPr>
          <w:rFonts w:cstheme="minorHAnsi"/>
          <w:szCs w:val="24"/>
          <w:u w:val="single"/>
        </w:rPr>
        <w:t>ad og forslag til endring av plan</w:t>
      </w:r>
    </w:p>
    <w:p w:rsidR="00EB32CC" w:rsidRPr="00E47D57" w:rsidRDefault="00A373D8" w:rsidP="00EB32CC">
      <w:pPr>
        <w:pStyle w:val="Brdtekst"/>
        <w:spacing w:beforeLines="60" w:before="144" w:afterLines="60" w:after="144"/>
        <w:ind w:right="227"/>
        <w:rPr>
          <w:szCs w:val="24"/>
        </w:rPr>
      </w:pPr>
      <w:r w:rsidRPr="00E47D57">
        <w:rPr>
          <w:rFonts w:cstheme="minorHAnsi"/>
          <w:szCs w:val="24"/>
        </w:rPr>
        <w:t xml:space="preserve">Norconsult AS har på vegne av Bremnes Eiendom AS sendt inn søknad om å endre bebyggelsesplan for del av Oksebakkan-Bremnes, PlanID 3021_103). Det opplyses at hensikten </w:t>
      </w:r>
      <w:r w:rsidRPr="00E47D57">
        <w:rPr>
          <w:szCs w:val="24"/>
        </w:rPr>
        <w:t>er å få endret bestemmelsene slik at det kan oppnås br</w:t>
      </w:r>
      <w:r w:rsidRPr="00E47D57">
        <w:rPr>
          <w:szCs w:val="24"/>
        </w:rPr>
        <w:t>ukstillatelse for boliger før VVA-anlegget er formelt overlevert Bodø kommunen slik det praktiseres i nyere plansaker og utbyggingsavtaler. (§§ 8.4 og 8.8). Det søkes også om at rekkefølgekravet som sier at veg for kollektivtrafikk gjennom planområdet skal</w:t>
      </w:r>
      <w:r w:rsidRPr="00E47D57">
        <w:rPr>
          <w:szCs w:val="24"/>
        </w:rPr>
        <w:t xml:space="preserve"> være ferdigstilt før brukstillatelse for boenhet 50 gis, kan tas ut. Det søkes gjort tre endringer i planens bestemmelser, listet opp i det følgende:</w:t>
      </w:r>
    </w:p>
    <w:p w:rsidR="00EB32CC" w:rsidRPr="00E47D57" w:rsidRDefault="00A373D8" w:rsidP="00EB32CC">
      <w:pPr>
        <w:pStyle w:val="Brdtekst"/>
        <w:spacing w:beforeLines="60" w:before="144" w:afterLines="60" w:after="144"/>
        <w:ind w:right="227"/>
        <w:rPr>
          <w:i/>
          <w:szCs w:val="24"/>
        </w:rPr>
      </w:pPr>
      <w:r w:rsidRPr="00E47D57">
        <w:rPr>
          <w:szCs w:val="24"/>
        </w:rPr>
        <w:t xml:space="preserve">De to bestemmelsene </w:t>
      </w:r>
      <w:r w:rsidRPr="00E47D57">
        <w:rPr>
          <w:i/>
          <w:szCs w:val="24"/>
        </w:rPr>
        <w:t>«§ 8.</w:t>
      </w:r>
      <w:r>
        <w:rPr>
          <w:i/>
          <w:szCs w:val="24"/>
        </w:rPr>
        <w:t>4</w:t>
      </w:r>
      <w:r w:rsidRPr="00E47D57">
        <w:rPr>
          <w:i/>
          <w:szCs w:val="24"/>
        </w:rPr>
        <w:t xml:space="preserve"> Trafikkområdene skal utbygges og ferdigstilles i takt med utbyggingen av bolig</w:t>
      </w:r>
      <w:r w:rsidRPr="00E47D57">
        <w:rPr>
          <w:i/>
          <w:szCs w:val="24"/>
        </w:rPr>
        <w:t>ene.»</w:t>
      </w:r>
      <w:r w:rsidRPr="00E47D57">
        <w:rPr>
          <w:szCs w:val="24"/>
        </w:rPr>
        <w:t xml:space="preserve"> og </w:t>
      </w:r>
      <w:r w:rsidRPr="00E47D57">
        <w:rPr>
          <w:i/>
          <w:szCs w:val="24"/>
        </w:rPr>
        <w:t xml:space="preserve">«§ 8.8 Før det kan gis brukstillatelse til boliger skal veier fram til det enkelte delfelt være ferdig opparbeidet.» </w:t>
      </w:r>
      <w:r w:rsidRPr="00E47D57">
        <w:rPr>
          <w:szCs w:val="24"/>
        </w:rPr>
        <w:t xml:space="preserve">ønskes endret til </w:t>
      </w:r>
      <w:r w:rsidRPr="00E47D57">
        <w:rPr>
          <w:i/>
          <w:szCs w:val="24"/>
        </w:rPr>
        <w:t xml:space="preserve">«§ 8.4 Trafikkområder og kommunalteknisk anlegg skal bygges og ferdigstilles i takt med utbygging av </w:t>
      </w:r>
      <w:r w:rsidRPr="00E47D57">
        <w:rPr>
          <w:i/>
          <w:szCs w:val="24"/>
        </w:rPr>
        <w:t>boligene/det enkelte felt. Anlegg som skal overtas av Bodø kommune skal være bygd iht. kravene i kommunalteknisk norm. Brukstillatelse for boliger kan gis før veiene er ferdigstilt og overlevert kommunen dersom det kan dokumenteres at veien(e) er tilstrekk</w:t>
      </w:r>
      <w:r w:rsidRPr="00E47D57">
        <w:rPr>
          <w:i/>
          <w:szCs w:val="24"/>
        </w:rPr>
        <w:t>elig sikker ift. trygg ferdsel for kjørende og gående/syklende. I dette ligger bl.a veien skal ha belysning, eventuelt autovern, være gruslagt over bærelaget, etc. Det må videre vises til hvordan trygg skolevei er ivaretatt.»</w:t>
      </w:r>
    </w:p>
    <w:p w:rsidR="00505358" w:rsidRPr="00E47D57" w:rsidRDefault="00A373D8" w:rsidP="00AA73C0">
      <w:pPr>
        <w:pStyle w:val="Brdtekst"/>
        <w:spacing w:beforeLines="60" w:before="144" w:afterLines="60" w:after="144"/>
        <w:ind w:right="227"/>
        <w:rPr>
          <w:szCs w:val="24"/>
        </w:rPr>
      </w:pPr>
      <w:r w:rsidRPr="00E47D57">
        <w:rPr>
          <w:szCs w:val="24"/>
        </w:rPr>
        <w:t>Dette er begrunnet med at utby</w:t>
      </w:r>
      <w:r w:rsidRPr="00E47D57">
        <w:rPr>
          <w:szCs w:val="24"/>
        </w:rPr>
        <w:t>ggingen i den nordlige delen vil alle kunne benytte VVA-systemet som er bygd/planlegges ferdigstilt i nær fremtid, men at bestemmelsenes utforming gjør det vanskelig å ferdigstille og bygge boliger i mellomtiden. Som det fremgår av figuren under planlegges</w:t>
      </w:r>
      <w:r w:rsidRPr="00E47D57">
        <w:rPr>
          <w:szCs w:val="24"/>
        </w:rPr>
        <w:t xml:space="preserve"> vegsløyfen fra fylkevegen og frem til felt B11 ferdigstilt og overlevert kommunen i september 2021. Her tenkes veien avsluttet med en midlertidig snuhammer anlagt i FL8. Anlegget bygges iht. kravene i kommunalteknisk norm og veien vil utrustes med autover</w:t>
      </w:r>
      <w:r w:rsidRPr="00E47D57">
        <w:rPr>
          <w:szCs w:val="24"/>
        </w:rPr>
        <w:t xml:space="preserve">n, belysning og øvrige krav iht. normen. </w:t>
      </w:r>
    </w:p>
    <w:p w:rsidR="00AA73C0" w:rsidRPr="00E47D57" w:rsidRDefault="00A373D8" w:rsidP="00AA73C0">
      <w:pPr>
        <w:pStyle w:val="Brdtekst"/>
        <w:spacing w:beforeLines="60" w:before="144" w:afterLines="60" w:after="144"/>
        <w:ind w:right="227"/>
        <w:rPr>
          <w:noProof/>
          <w:szCs w:val="24"/>
        </w:rPr>
      </w:pPr>
      <w:r w:rsidRPr="00E47D57">
        <w:rPr>
          <w:szCs w:val="24"/>
        </w:rPr>
        <w:t>Videre sørvestover er veien kun grovbygd og fremtidig fortau er opparbeidet som gruset g/s- vei vist i blått i figur under. Denne vil fungere som skolevei</w:t>
      </w:r>
      <w:bookmarkStart w:id="9" w:name="_GoBack"/>
      <w:bookmarkEnd w:id="9"/>
      <w:r w:rsidRPr="00E47D57">
        <w:rPr>
          <w:szCs w:val="24"/>
        </w:rPr>
        <w:t xml:space="preserve"> i påvente av videre utbygging, som etter søkers opplysninge</w:t>
      </w:r>
      <w:r w:rsidRPr="00E47D57">
        <w:rPr>
          <w:szCs w:val="24"/>
        </w:rPr>
        <w:t xml:space="preserve">r tenkes gjort innenfor rammene av en fremtidig og mer omfattende planendring. Her vil det ikke være trafikk og denne skal utrustes med belysning for å sikre trygg skolevei. </w:t>
      </w:r>
    </w:p>
    <w:p w:rsidR="00AA73C0" w:rsidRDefault="00A373D8" w:rsidP="00AA73C0">
      <w:pPr>
        <w:pStyle w:val="Brdtekst"/>
        <w:spacing w:beforeLines="60" w:before="144" w:afterLines="60" w:after="144"/>
        <w:ind w:right="227"/>
      </w:pPr>
      <w:r>
        <w:rPr>
          <w:noProof/>
        </w:rPr>
        <w:lastRenderedPageBreak/>
        <w:drawing>
          <wp:inline distT="0" distB="0" distL="0" distR="0">
            <wp:extent cx="6119495" cy="7295515"/>
            <wp:effectExtent l="0" t="0" r="0" b="63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7295515"/>
                    </a:xfrm>
                    <a:prstGeom prst="rect">
                      <a:avLst/>
                    </a:prstGeom>
                  </pic:spPr>
                </pic:pic>
              </a:graphicData>
            </a:graphic>
          </wp:inline>
        </w:drawing>
      </w:r>
    </w:p>
    <w:p w:rsidR="00AA73C0" w:rsidRDefault="00A373D8" w:rsidP="00EB32CC">
      <w:pPr>
        <w:pStyle w:val="Brdtekst"/>
        <w:spacing w:beforeLines="60" w:before="144" w:afterLines="60" w:after="144"/>
        <w:ind w:right="227"/>
      </w:pPr>
    </w:p>
    <w:p w:rsidR="00AA73C0" w:rsidRDefault="00A373D8" w:rsidP="00AA73C0">
      <w:pPr>
        <w:pStyle w:val="Brdtekst"/>
        <w:spacing w:beforeLines="60" w:before="144" w:afterLines="60" w:after="144"/>
        <w:ind w:right="227"/>
      </w:pPr>
      <w:r>
        <w:rPr>
          <w:i/>
        </w:rPr>
        <w:t>«</w:t>
      </w:r>
      <w:r w:rsidRPr="0000032A">
        <w:rPr>
          <w:i/>
        </w:rPr>
        <w:t>§ 8.6 Veg for kollektivtrafikk gjennom planområdet, og bom i planområdets ves</w:t>
      </w:r>
      <w:r w:rsidRPr="0000032A">
        <w:rPr>
          <w:i/>
        </w:rPr>
        <w:t>tlige del, skal være ferdigstilt før bruk</w:t>
      </w:r>
      <w:r>
        <w:rPr>
          <w:i/>
        </w:rPr>
        <w:t xml:space="preserve">stillatelse for boenhet 50 gis.» </w:t>
      </w:r>
      <w:r>
        <w:t>f</w:t>
      </w:r>
      <w:r w:rsidRPr="0000032A">
        <w:t>oreslås slettet.</w:t>
      </w:r>
    </w:p>
    <w:p w:rsidR="00971C7A" w:rsidRDefault="00A373D8" w:rsidP="00EB32CC">
      <w:pPr>
        <w:pStyle w:val="Brdtekst"/>
        <w:spacing w:beforeLines="60" w:before="144" w:afterLines="60" w:after="144"/>
        <w:ind w:right="227"/>
      </w:pPr>
      <w:r>
        <w:t>Årsaken er at det ikke er sannsynlig at bussen vil betjene dette området, grunnet buss-systemet og tilbudet i området i dag. Området har bussdekning ved at rute 2 g</w:t>
      </w:r>
      <w:r>
        <w:t xml:space="preserve">år til Oksebakken, samt regionbuss 400 stopper ved Fylkesvegen like ved hovedadkomsten til området, se figur under. </w:t>
      </w:r>
    </w:p>
    <w:p w:rsidR="00971C7A" w:rsidRDefault="00A373D8" w:rsidP="00EB32CC">
      <w:pPr>
        <w:pStyle w:val="Brdtekst"/>
        <w:spacing w:beforeLines="60" w:before="144" w:afterLines="60" w:after="144"/>
        <w:ind w:right="227"/>
      </w:pPr>
      <w:r>
        <w:rPr>
          <w:noProof/>
        </w:rPr>
        <w:lastRenderedPageBreak/>
        <w:drawing>
          <wp:inline distT="0" distB="0" distL="0" distR="0">
            <wp:extent cx="5699052" cy="4622434"/>
            <wp:effectExtent l="0" t="0" r="0" b="698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7550" cy="4629326"/>
                    </a:xfrm>
                    <a:prstGeom prst="rect">
                      <a:avLst/>
                    </a:prstGeom>
                  </pic:spPr>
                </pic:pic>
              </a:graphicData>
            </a:graphic>
          </wp:inline>
        </w:drawing>
      </w:r>
    </w:p>
    <w:p w:rsidR="0000032A" w:rsidRPr="0000032A" w:rsidRDefault="00A373D8" w:rsidP="00EB32CC">
      <w:pPr>
        <w:pStyle w:val="Brdtekst"/>
        <w:spacing w:beforeLines="60" w:before="144" w:afterLines="60" w:after="144"/>
        <w:ind w:right="227"/>
      </w:pPr>
      <w:r>
        <w:t>Øvrig utbygging av bebyggelsesplan tenkes avventet til planen er oppdatert ved reguleringsendring etter ordinær prosess. Planinitiativ for en slik endring vil ifølge søker omhandle feltene B1-5, B1-6, B4, B8, FL1-2 og FL6-8 med tilhørende trafikkområder og</w:t>
      </w:r>
      <w:r>
        <w:t xml:space="preserve"> friområder. Det skal her også tas stilling til hvordan sikker skoleveg i det videre skal ivaretas på ordinært vis med krav til ulempeplan o.l. </w:t>
      </w:r>
    </w:p>
    <w:p w:rsidR="00CA1655" w:rsidRPr="00E47D57" w:rsidRDefault="00A373D8" w:rsidP="00E47D57">
      <w:pPr>
        <w:pStyle w:val="Overskrift3"/>
        <w:rPr>
          <w:rFonts w:cstheme="minorHAnsi"/>
          <w:sz w:val="28"/>
        </w:rPr>
      </w:pPr>
      <w:r w:rsidRPr="00E47D57">
        <w:rPr>
          <w:rFonts w:cstheme="minorHAnsi"/>
          <w:sz w:val="28"/>
        </w:rPr>
        <w:t>Byutviklings vurderinger</w:t>
      </w:r>
    </w:p>
    <w:p w:rsidR="00F15811" w:rsidRDefault="00A373D8" w:rsidP="00E61219">
      <w:pPr>
        <w:pStyle w:val="Brdtekst"/>
        <w:spacing w:beforeLines="60" w:before="144" w:afterLines="60" w:after="144"/>
        <w:ind w:right="227"/>
        <w:rPr>
          <w:rFonts w:cstheme="minorHAnsi"/>
        </w:rPr>
      </w:pPr>
      <w:r w:rsidRPr="00F15811">
        <w:rPr>
          <w:rFonts w:cstheme="minorHAnsi"/>
        </w:rPr>
        <w:t>Gjeldende plan er av eldre dato, selv om planen sist ble endret i 20</w:t>
      </w:r>
      <w:r>
        <w:rPr>
          <w:rFonts w:cstheme="minorHAnsi"/>
        </w:rPr>
        <w:t>0</w:t>
      </w:r>
      <w:r w:rsidRPr="00F15811">
        <w:rPr>
          <w:rFonts w:cstheme="minorHAnsi"/>
        </w:rPr>
        <w:t>9 ble hovedtrekke</w:t>
      </w:r>
      <w:r w:rsidRPr="00F15811">
        <w:rPr>
          <w:rFonts w:cstheme="minorHAnsi"/>
        </w:rPr>
        <w:t xml:space="preserve">ne vedtatt i 1998, og det har vist seg vanskelig å bygge ut planområdet. Dette gjelder i særdeleshet det sørøstlige området. </w:t>
      </w:r>
      <w:r>
        <w:rPr>
          <w:rFonts w:cstheme="minorHAnsi"/>
        </w:rPr>
        <w:t>Likevel er m</w:t>
      </w:r>
      <w:r w:rsidRPr="00F15811">
        <w:rPr>
          <w:rFonts w:cstheme="minorHAnsi"/>
        </w:rPr>
        <w:t>ange boliger ferdigstilt</w:t>
      </w:r>
      <w:r>
        <w:rPr>
          <w:rFonts w:cstheme="minorHAnsi"/>
        </w:rPr>
        <w:t xml:space="preserve"> og under bygging</w:t>
      </w:r>
      <w:r w:rsidRPr="00F15811">
        <w:rPr>
          <w:rFonts w:cstheme="minorHAnsi"/>
        </w:rPr>
        <w:t xml:space="preserve">, av ulike aktører. Det har i perioden vært heftet uklarhet til oppfølging av </w:t>
      </w:r>
      <w:r w:rsidRPr="00F15811">
        <w:rPr>
          <w:rFonts w:cstheme="minorHAnsi"/>
        </w:rPr>
        <w:t xml:space="preserve">rekkefølgekravene, og situasjonen har til dels vært krevende for beboerne, utbygger og kommunen. Det er derfor naturlig å vurdere mindre endringer i planen for å rydde opp i uavklarte forhold. </w:t>
      </w:r>
      <w:r>
        <w:rPr>
          <w:rFonts w:cstheme="minorHAnsi"/>
        </w:rPr>
        <w:t>Endringen av bestemmelsene §§ 8.4 og 8.6 sikrer at infrastruktu</w:t>
      </w:r>
      <w:r>
        <w:rPr>
          <w:rFonts w:cstheme="minorHAnsi"/>
        </w:rPr>
        <w:t xml:space="preserve">ren bygges ut i takt med boligbyggingen, og at brukstillatelser til boliger kan gis før anlegget er overlevert Bodø kommune. Byutvikling mener dette er en god løsning på situasjonen som har oppstått. </w:t>
      </w:r>
    </w:p>
    <w:p w:rsidR="009B3385" w:rsidRDefault="00A373D8" w:rsidP="00E61219">
      <w:pPr>
        <w:pStyle w:val="Brdtekst"/>
        <w:spacing w:beforeLines="60" w:before="144" w:afterLines="60" w:after="144"/>
        <w:ind w:right="227"/>
        <w:rPr>
          <w:rFonts w:cstheme="minorHAnsi"/>
        </w:rPr>
      </w:pPr>
      <w:r>
        <w:rPr>
          <w:rFonts w:cstheme="minorHAnsi"/>
        </w:rPr>
        <w:t>Planens rekkefølgekrav om veg for kollektivtransport fø</w:t>
      </w:r>
      <w:r>
        <w:rPr>
          <w:rFonts w:cstheme="minorHAnsi"/>
        </w:rPr>
        <w:t>r 50 boenheter er bygd lar seg etter Byutviklings syn seg vanskelig løse. Ett forhold er at det ikke er sannsynlig at det blir etablert busstrase inn i området, et annet er usikkerheten som heftes til planområdets sør-østlige del. I denne delen av planen e</w:t>
      </w:r>
      <w:r>
        <w:rPr>
          <w:rFonts w:cstheme="minorHAnsi"/>
        </w:rPr>
        <w:t xml:space="preserve">r det store avvik mellom det som er planlagt og hva som er mulig å bygge knyttet til terreng- og grunnforhold. Søker/tiltakshaver signaliserer også at området ønskes omregulert i forkant av en fremtidig utbygging. Det er derfor etter Byutviklings syn ikke </w:t>
      </w:r>
      <w:r>
        <w:rPr>
          <w:rFonts w:cstheme="minorHAnsi"/>
        </w:rPr>
        <w:t xml:space="preserve">hensiktsmessig å opparbeide veien gjennom området i tråd med gjeldende reguleringsplan, og </w:t>
      </w:r>
      <w:r>
        <w:rPr>
          <w:rFonts w:cstheme="minorHAnsi"/>
        </w:rPr>
        <w:lastRenderedPageBreak/>
        <w:t>er enig i vurderingen om at kravet kan strykes. Det er svært positivt at det nå legges til rette for trygg skolevei i den samme traseen som vist i illustrasjonen.</w:t>
      </w:r>
    </w:p>
    <w:p w:rsidR="00E47D57" w:rsidRDefault="00A373D8" w:rsidP="00E61219">
      <w:pPr>
        <w:pStyle w:val="Brdtekst"/>
        <w:spacing w:beforeLines="60" w:before="144" w:afterLines="60" w:after="144"/>
        <w:ind w:right="227"/>
        <w:rPr>
          <w:rFonts w:cstheme="minorHAnsi"/>
        </w:rPr>
      </w:pPr>
    </w:p>
    <w:p w:rsidR="009B3385" w:rsidRPr="00E47D57" w:rsidRDefault="00A373D8" w:rsidP="00E47D57">
      <w:pPr>
        <w:pStyle w:val="Overskrift3"/>
        <w:rPr>
          <w:rFonts w:cstheme="minorHAnsi"/>
          <w:sz w:val="28"/>
        </w:rPr>
      </w:pPr>
      <w:r>
        <w:rPr>
          <w:rFonts w:cstheme="minorHAnsi"/>
          <w:sz w:val="28"/>
        </w:rPr>
        <w:t>K</w:t>
      </w:r>
      <w:r>
        <w:rPr>
          <w:rFonts w:cstheme="minorHAnsi"/>
          <w:sz w:val="28"/>
        </w:rPr>
        <w:t>onklusjon og anbefaling</w:t>
      </w:r>
    </w:p>
    <w:p w:rsidR="00CA1655" w:rsidRPr="00CC48FC" w:rsidRDefault="00A373D8" w:rsidP="00CC48FC">
      <w:pPr>
        <w:pStyle w:val="Brdtekst"/>
        <w:spacing w:beforeLines="60" w:before="144" w:afterLines="60" w:after="144"/>
        <w:ind w:right="227"/>
        <w:rPr>
          <w:rFonts w:cstheme="minorHAnsi"/>
        </w:rPr>
      </w:pPr>
      <w:r w:rsidRPr="00E47D57">
        <w:rPr>
          <w:rFonts w:cstheme="minorHAnsi"/>
        </w:rPr>
        <w:t>Leder Byutvikling vurderer at planendringen kan gjøres innenfor rammene av en forenklet prosess, da de omsøkte endringene ikke er i strid med hovedhensikten med gjeldende plan, bidrar til å gjennomføre utbyggingen i tråd med denne o</w:t>
      </w:r>
      <w:r w:rsidRPr="00E47D57">
        <w:rPr>
          <w:rFonts w:cstheme="minorHAnsi"/>
        </w:rPr>
        <w:t xml:space="preserve">g ikke berører viktige natur og friluftsområder. Summen av endringene vurderes som positive. </w:t>
      </w:r>
      <w:r w:rsidRPr="00E47D57">
        <w:t>På bakgrunn av dette mener Byutvikling at endringene kan behandles innenfor rammene av en enklere prosess, og at</w:t>
      </w:r>
      <w:r w:rsidRPr="00E47D57">
        <w:rPr>
          <w:rFonts w:cstheme="minorHAnsi"/>
        </w:rPr>
        <w:t xml:space="preserve"> endringene kan sendes på begrenset høring i tråd m</w:t>
      </w:r>
      <w:r w:rsidRPr="00E47D57">
        <w:rPr>
          <w:rFonts w:cstheme="minorHAnsi"/>
        </w:rPr>
        <w:t>ed plan- og bygningslovens § 12-14.</w:t>
      </w:r>
      <w:r w:rsidRPr="00511671">
        <w:rPr>
          <w:rFonts w:cstheme="minorHAnsi"/>
        </w:rPr>
        <w:t xml:space="preserve"> </w:t>
      </w:r>
    </w:p>
    <w:p w:rsidR="00CA1655" w:rsidRPr="00511671" w:rsidRDefault="00A373D8" w:rsidP="00CA1655">
      <w:pPr>
        <w:spacing w:beforeLines="60" w:before="144" w:afterLines="60" w:after="144"/>
        <w:ind w:left="578" w:right="227"/>
        <w:rPr>
          <w:rFonts w:cstheme="minorHAnsi"/>
          <w:b/>
          <w:sz w:val="36"/>
        </w:rPr>
      </w:pPr>
    </w:p>
    <w:p w:rsidR="000B514B" w:rsidRPr="008D6846" w:rsidRDefault="00A373D8" w:rsidP="000B514B">
      <w:pPr>
        <w:pStyle w:val="Brevtekst"/>
        <w:rPr>
          <w:rFonts w:cstheme="minorHAnsi"/>
          <w:sz w:val="22"/>
        </w:rPr>
      </w:pPr>
    </w:p>
    <w:p w:rsidR="000B514B" w:rsidRPr="008D6846" w:rsidRDefault="00A373D8" w:rsidP="000B514B">
      <w:pPr>
        <w:pStyle w:val="Brevtekst"/>
        <w:rPr>
          <w:rFonts w:cstheme="minorHAnsi"/>
          <w:sz w:val="22"/>
        </w:rPr>
      </w:pPr>
    </w:p>
    <w:p w:rsidR="000B514B" w:rsidRPr="008D6846" w:rsidRDefault="00A373D8" w:rsidP="000B514B">
      <w:pPr>
        <w:pStyle w:val="Brevtekst"/>
        <w:rPr>
          <w:rFonts w:cstheme="minorHAnsi"/>
          <w:sz w:val="22"/>
        </w:rPr>
      </w:pPr>
    </w:p>
    <w:tbl>
      <w:tblPr>
        <w:tblW w:w="0" w:type="auto"/>
        <w:jc w:val="right"/>
        <w:tblCellMar>
          <w:left w:w="70" w:type="dxa"/>
          <w:right w:w="70" w:type="dxa"/>
        </w:tblCellMar>
        <w:tblLook w:val="0000" w:firstRow="0" w:lastRow="0" w:firstColumn="0" w:lastColumn="0" w:noHBand="0" w:noVBand="0"/>
      </w:tblPr>
      <w:tblGrid>
        <w:gridCol w:w="3421"/>
        <w:gridCol w:w="2844"/>
        <w:gridCol w:w="3372"/>
      </w:tblGrid>
      <w:tr w:rsidR="009271D9" w:rsidTr="000B514B">
        <w:trPr>
          <w:jc w:val="right"/>
        </w:trPr>
        <w:tc>
          <w:tcPr>
            <w:tcW w:w="3449" w:type="dxa"/>
          </w:tcPr>
          <w:p w:rsidR="000B514B" w:rsidRPr="008D6846" w:rsidRDefault="00A373D8" w:rsidP="00D2439B">
            <w:pPr>
              <w:pStyle w:val="Brevtekstmidtstilt"/>
              <w:rPr>
                <w:rFonts w:cstheme="minorHAnsi"/>
                <w:sz w:val="22"/>
              </w:rPr>
            </w:pPr>
          </w:p>
        </w:tc>
        <w:tc>
          <w:tcPr>
            <w:tcW w:w="2859" w:type="dxa"/>
          </w:tcPr>
          <w:p w:rsidR="000B514B" w:rsidRPr="008D6846" w:rsidRDefault="00A373D8" w:rsidP="00031D71">
            <w:pPr>
              <w:pStyle w:val="Brevtekstmidtstilt"/>
              <w:rPr>
                <w:rFonts w:cstheme="minorHAnsi"/>
                <w:sz w:val="22"/>
              </w:rPr>
            </w:pPr>
            <w:r>
              <w:rPr>
                <w:rFonts w:cstheme="minorHAnsi"/>
                <w:sz w:val="22"/>
              </w:rPr>
              <w:t>Annelise Bolland</w:t>
            </w:r>
          </w:p>
        </w:tc>
        <w:tc>
          <w:tcPr>
            <w:tcW w:w="3402" w:type="dxa"/>
          </w:tcPr>
          <w:p w:rsidR="000B514B" w:rsidRPr="008D6846" w:rsidRDefault="00A373D8" w:rsidP="00D2439B">
            <w:pPr>
              <w:pStyle w:val="Brevtekstmidtstilt"/>
              <w:rPr>
                <w:rFonts w:cstheme="minorHAnsi"/>
                <w:sz w:val="22"/>
              </w:rPr>
            </w:pPr>
          </w:p>
        </w:tc>
      </w:tr>
      <w:tr w:rsidR="009271D9" w:rsidTr="000B514B">
        <w:trPr>
          <w:jc w:val="right"/>
        </w:trPr>
        <w:tc>
          <w:tcPr>
            <w:tcW w:w="3449" w:type="dxa"/>
          </w:tcPr>
          <w:p w:rsidR="000B514B" w:rsidRPr="008D6846" w:rsidRDefault="00A373D8" w:rsidP="00D2439B">
            <w:pPr>
              <w:pStyle w:val="Brevtekstmidtstilt"/>
              <w:rPr>
                <w:rFonts w:cstheme="minorHAnsi"/>
                <w:sz w:val="22"/>
              </w:rPr>
            </w:pPr>
          </w:p>
        </w:tc>
        <w:tc>
          <w:tcPr>
            <w:tcW w:w="2859" w:type="dxa"/>
          </w:tcPr>
          <w:p w:rsidR="000B514B" w:rsidRPr="008D6846" w:rsidRDefault="00A373D8" w:rsidP="00D2439B">
            <w:pPr>
              <w:pStyle w:val="Brevtekstmidtstilt"/>
              <w:rPr>
                <w:rFonts w:cstheme="minorHAnsi"/>
                <w:sz w:val="22"/>
              </w:rPr>
            </w:pPr>
            <w:r>
              <w:rPr>
                <w:rFonts w:cstheme="minorHAnsi"/>
                <w:sz w:val="22"/>
              </w:rPr>
              <w:t>Leder Byutvikling</w:t>
            </w:r>
          </w:p>
        </w:tc>
        <w:tc>
          <w:tcPr>
            <w:tcW w:w="3402" w:type="dxa"/>
          </w:tcPr>
          <w:p w:rsidR="000B514B" w:rsidRPr="008D6846" w:rsidRDefault="00A373D8" w:rsidP="00D2439B">
            <w:pPr>
              <w:pStyle w:val="Brevtekstmidtstilt"/>
              <w:rPr>
                <w:rFonts w:cstheme="minorHAnsi"/>
                <w:sz w:val="22"/>
              </w:rPr>
            </w:pPr>
          </w:p>
        </w:tc>
      </w:tr>
      <w:tr w:rsidR="009271D9" w:rsidTr="000B514B">
        <w:trPr>
          <w:jc w:val="right"/>
        </w:trPr>
        <w:tc>
          <w:tcPr>
            <w:tcW w:w="3449" w:type="dxa"/>
          </w:tcPr>
          <w:p w:rsidR="000B514B" w:rsidRPr="008D6846" w:rsidRDefault="00A373D8" w:rsidP="00D2439B">
            <w:pPr>
              <w:pStyle w:val="Brevtekstmidtstilt"/>
              <w:rPr>
                <w:rFonts w:cstheme="minorHAnsi"/>
                <w:sz w:val="22"/>
              </w:rPr>
            </w:pPr>
          </w:p>
        </w:tc>
        <w:tc>
          <w:tcPr>
            <w:tcW w:w="2859" w:type="dxa"/>
          </w:tcPr>
          <w:p w:rsidR="000B514B" w:rsidRPr="008D6846" w:rsidRDefault="00A373D8" w:rsidP="00D2439B">
            <w:pPr>
              <w:pStyle w:val="Brevtekstmidtstilt"/>
              <w:rPr>
                <w:rFonts w:cstheme="minorHAnsi"/>
                <w:sz w:val="22"/>
              </w:rPr>
            </w:pPr>
          </w:p>
        </w:tc>
        <w:tc>
          <w:tcPr>
            <w:tcW w:w="3402" w:type="dxa"/>
          </w:tcPr>
          <w:p w:rsidR="000B514B" w:rsidRPr="008D6846" w:rsidRDefault="00A373D8" w:rsidP="00D2439B">
            <w:pPr>
              <w:pStyle w:val="Brevtekstmidtstilt"/>
              <w:rPr>
                <w:rFonts w:cstheme="minorHAnsi"/>
                <w:sz w:val="22"/>
              </w:rPr>
            </w:pPr>
          </w:p>
        </w:tc>
      </w:tr>
      <w:tr w:rsidR="009271D9" w:rsidTr="000B514B">
        <w:trPr>
          <w:jc w:val="right"/>
        </w:trPr>
        <w:tc>
          <w:tcPr>
            <w:tcW w:w="3449" w:type="dxa"/>
          </w:tcPr>
          <w:p w:rsidR="000B514B" w:rsidRPr="008D6846" w:rsidRDefault="00A373D8" w:rsidP="00D2439B">
            <w:pPr>
              <w:pStyle w:val="Brevtekstmidtstilt"/>
              <w:rPr>
                <w:rFonts w:cstheme="minorHAnsi"/>
                <w:sz w:val="22"/>
              </w:rPr>
            </w:pPr>
          </w:p>
        </w:tc>
        <w:tc>
          <w:tcPr>
            <w:tcW w:w="2859" w:type="dxa"/>
          </w:tcPr>
          <w:p w:rsidR="000B514B" w:rsidRPr="008D6846" w:rsidRDefault="00A373D8" w:rsidP="00D2439B">
            <w:pPr>
              <w:pStyle w:val="Brevtekstmidtstilt"/>
              <w:rPr>
                <w:rFonts w:cstheme="minorHAnsi"/>
                <w:sz w:val="22"/>
              </w:rPr>
            </w:pPr>
          </w:p>
        </w:tc>
        <w:tc>
          <w:tcPr>
            <w:tcW w:w="3402" w:type="dxa"/>
          </w:tcPr>
          <w:p w:rsidR="000B514B" w:rsidRPr="008D6846" w:rsidRDefault="00A373D8" w:rsidP="00D2439B">
            <w:pPr>
              <w:pStyle w:val="Brevtekstmidtstilt"/>
              <w:rPr>
                <w:rFonts w:cstheme="minorHAnsi"/>
                <w:sz w:val="22"/>
              </w:rPr>
            </w:pPr>
          </w:p>
        </w:tc>
      </w:tr>
      <w:tr w:rsidR="009271D9" w:rsidTr="000B514B">
        <w:trPr>
          <w:cantSplit/>
          <w:jc w:val="right"/>
        </w:trPr>
        <w:tc>
          <w:tcPr>
            <w:tcW w:w="6308" w:type="dxa"/>
            <w:gridSpan w:val="2"/>
          </w:tcPr>
          <w:p w:rsidR="000B514B" w:rsidRPr="008D6846" w:rsidRDefault="00A373D8" w:rsidP="00D2439B">
            <w:pPr>
              <w:pStyle w:val="Brevtekst"/>
              <w:rPr>
                <w:rFonts w:cstheme="minorHAnsi"/>
                <w:sz w:val="22"/>
              </w:rPr>
            </w:pPr>
            <w:r w:rsidRPr="008D6846">
              <w:rPr>
                <w:rFonts w:cstheme="minorHAnsi"/>
                <w:sz w:val="22"/>
              </w:rPr>
              <w:t xml:space="preserve">Saksbehandler: </w:t>
            </w:r>
            <w:bookmarkStart w:id="10" w:name="SaksbehandlerNavn"/>
            <w:r w:rsidRPr="008D6846">
              <w:rPr>
                <w:rFonts w:cstheme="minorHAnsi"/>
                <w:sz w:val="22"/>
              </w:rPr>
              <w:t>Jonas Bjørklund</w:t>
            </w:r>
            <w:bookmarkEnd w:id="10"/>
          </w:p>
        </w:tc>
        <w:tc>
          <w:tcPr>
            <w:tcW w:w="3402" w:type="dxa"/>
          </w:tcPr>
          <w:p w:rsidR="000B514B" w:rsidRPr="008D6846" w:rsidRDefault="00A373D8" w:rsidP="00D2439B">
            <w:pPr>
              <w:pStyle w:val="Brevtekst"/>
              <w:rPr>
                <w:rFonts w:cstheme="minorHAnsi"/>
                <w:sz w:val="22"/>
              </w:rPr>
            </w:pPr>
          </w:p>
        </w:tc>
      </w:tr>
    </w:tbl>
    <w:p w:rsidR="000B514B" w:rsidRPr="008D6846" w:rsidRDefault="00A373D8" w:rsidP="000B514B">
      <w:pPr>
        <w:pStyle w:val="Brevtekst"/>
        <w:rPr>
          <w:rFonts w:cstheme="minorHAnsi"/>
          <w:sz w:val="22"/>
        </w:rPr>
      </w:pPr>
    </w:p>
    <w:p w:rsidR="000B514B" w:rsidRPr="008D6846" w:rsidRDefault="00A373D8" w:rsidP="000B514B">
      <w:pPr>
        <w:pStyle w:val="Brevtekst"/>
        <w:rPr>
          <w:rFonts w:cstheme="minorHAnsi"/>
          <w:sz w:val="22"/>
        </w:rPr>
      </w:pPr>
    </w:p>
    <w:tbl>
      <w:tblPr>
        <w:tblW w:w="0" w:type="auto"/>
        <w:tblLook w:val="01E0" w:firstRow="1" w:lastRow="1" w:firstColumn="1" w:lastColumn="1" w:noHBand="0" w:noVBand="0"/>
      </w:tblPr>
      <w:tblGrid>
        <w:gridCol w:w="1365"/>
        <w:gridCol w:w="8272"/>
      </w:tblGrid>
      <w:tr w:rsidR="009271D9" w:rsidTr="00031D71">
        <w:tc>
          <w:tcPr>
            <w:tcW w:w="1365" w:type="dxa"/>
            <w:shd w:val="clear" w:color="auto" w:fill="auto"/>
          </w:tcPr>
          <w:p w:rsidR="000B514B" w:rsidRPr="008D6846" w:rsidRDefault="00A373D8" w:rsidP="00031D71">
            <w:pPr>
              <w:rPr>
                <w:rFonts w:cstheme="minorHAnsi"/>
                <w:sz w:val="22"/>
              </w:rPr>
            </w:pPr>
          </w:p>
        </w:tc>
        <w:tc>
          <w:tcPr>
            <w:tcW w:w="8272" w:type="dxa"/>
            <w:shd w:val="clear" w:color="auto" w:fill="auto"/>
          </w:tcPr>
          <w:p w:rsidR="000B514B" w:rsidRPr="008D6846" w:rsidRDefault="00A373D8" w:rsidP="00D2439B">
            <w:pPr>
              <w:pStyle w:val="Brevtekst"/>
              <w:rPr>
                <w:rFonts w:cstheme="minorHAnsi"/>
                <w:sz w:val="22"/>
              </w:rPr>
            </w:pPr>
          </w:p>
        </w:tc>
      </w:tr>
    </w:tbl>
    <w:p w:rsidR="000B514B" w:rsidRPr="008D6846" w:rsidRDefault="00A373D8" w:rsidP="000B514B">
      <w:pPr>
        <w:pStyle w:val="Brevtekst"/>
        <w:rPr>
          <w:rFonts w:cstheme="minorHAnsi"/>
        </w:rPr>
      </w:pPr>
    </w:p>
    <w:p w:rsidR="00E2441A" w:rsidRPr="008D6846" w:rsidRDefault="00A373D8" w:rsidP="00E2441A">
      <w:pPr>
        <w:rPr>
          <w:rFonts w:cstheme="minorHAnsi"/>
          <w:sz w:val="20"/>
        </w:rPr>
      </w:pPr>
    </w:p>
    <w:p w:rsidR="003433AA" w:rsidRDefault="00A373D8" w:rsidP="00E2441A">
      <w:pPr>
        <w:rPr>
          <w:rFonts w:cstheme="minorHAnsi"/>
        </w:rPr>
      </w:pPr>
      <w:r>
        <w:rPr>
          <w:rFonts w:cstheme="minorHAnsi"/>
        </w:rPr>
        <w:t xml:space="preserve">Vedlegg: </w:t>
      </w:r>
    </w:p>
    <w:p w:rsidR="00E2441A" w:rsidRDefault="00A373D8" w:rsidP="00E2441A">
      <w:pPr>
        <w:rPr>
          <w:rFonts w:cstheme="minorHAnsi"/>
        </w:rPr>
      </w:pPr>
      <w:r>
        <w:rPr>
          <w:rFonts w:cstheme="minorHAnsi"/>
        </w:rPr>
        <w:t>Søknad om endring</w:t>
      </w:r>
    </w:p>
    <w:p w:rsidR="003433AA" w:rsidRDefault="00A373D8" w:rsidP="00E2441A">
      <w:pPr>
        <w:rPr>
          <w:rFonts w:cstheme="minorHAnsi"/>
        </w:rPr>
      </w:pPr>
      <w:r>
        <w:rPr>
          <w:rFonts w:cstheme="minorHAnsi"/>
        </w:rPr>
        <w:t>Gjeldende plankart</w:t>
      </w:r>
    </w:p>
    <w:p w:rsidR="003433AA" w:rsidRPr="008D6846" w:rsidRDefault="00A373D8" w:rsidP="003433AA">
      <w:pPr>
        <w:rPr>
          <w:rFonts w:cstheme="minorHAnsi"/>
        </w:rPr>
      </w:pPr>
      <w:r>
        <w:rPr>
          <w:rFonts w:cstheme="minorHAnsi"/>
        </w:rPr>
        <w:t>Gjeldende bestemmelser</w:t>
      </w:r>
    </w:p>
    <w:p w:rsidR="003433AA" w:rsidRPr="008D6846" w:rsidRDefault="00A373D8" w:rsidP="003433AA">
      <w:pPr>
        <w:rPr>
          <w:rFonts w:cstheme="minorHAnsi"/>
        </w:rPr>
      </w:pPr>
      <w:r>
        <w:rPr>
          <w:rFonts w:cstheme="minorHAnsi"/>
        </w:rPr>
        <w:t>Forslag til nye bestemmelser</w:t>
      </w:r>
    </w:p>
    <w:p w:rsidR="003433AA" w:rsidRPr="008D6846" w:rsidRDefault="00A373D8" w:rsidP="00E2441A">
      <w:pPr>
        <w:rPr>
          <w:rFonts w:cstheme="minorHAnsi"/>
        </w:rPr>
      </w:pPr>
    </w:p>
    <w:sectPr w:rsidR="003433AA" w:rsidRPr="008D6846">
      <w:type w:val="continuous"/>
      <w:pgSz w:w="11906" w:h="16838" w:code="9"/>
      <w:pgMar w:top="1134" w:right="851" w:bottom="1134" w:left="1418" w:header="510" w:footer="510" w:gutter="0"/>
      <w:cols w:space="708"/>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C1EA5E6"/>
    <w:lvl w:ilvl="0">
      <w:start w:val="1"/>
      <w:numFmt w:val="bullet"/>
      <w:pStyle w:val="Punktliste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C226B02"/>
    <w:lvl w:ilvl="0">
      <w:start w:val="1"/>
      <w:numFmt w:val="decimal"/>
      <w:pStyle w:val="Nummerertliste"/>
      <w:lvlText w:val="%1."/>
      <w:lvlJc w:val="left"/>
      <w:pPr>
        <w:tabs>
          <w:tab w:val="num" w:pos="360"/>
        </w:tabs>
        <w:ind w:left="360" w:hanging="360"/>
      </w:pPr>
    </w:lvl>
  </w:abstractNum>
  <w:abstractNum w:abstractNumId="2" w15:restartNumberingAfterBreak="0">
    <w:nsid w:val="FFFFFF89"/>
    <w:multiLevelType w:val="singleLevel"/>
    <w:tmpl w:val="744608D6"/>
    <w:lvl w:ilvl="0">
      <w:start w:val="1"/>
      <w:numFmt w:val="bullet"/>
      <w:pStyle w:val="Punktliste"/>
      <w:lvlText w:val=""/>
      <w:lvlJc w:val="left"/>
      <w:pPr>
        <w:tabs>
          <w:tab w:val="num" w:pos="360"/>
        </w:tabs>
        <w:ind w:left="360" w:hanging="360"/>
      </w:pPr>
      <w:rPr>
        <w:rFonts w:ascii="Symbol" w:hAnsi="Symbol" w:hint="default"/>
      </w:rPr>
    </w:lvl>
  </w:abstractNum>
  <w:abstractNum w:abstractNumId="3" w15:restartNumberingAfterBreak="0">
    <w:nsid w:val="07160669"/>
    <w:multiLevelType w:val="multilevel"/>
    <w:tmpl w:val="651EB384"/>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4" w15:restartNumberingAfterBreak="0">
    <w:nsid w:val="0E6439DC"/>
    <w:multiLevelType w:val="multilevel"/>
    <w:tmpl w:val="EDE85B82"/>
    <w:lvl w:ilvl="0">
      <w:start w:val="1"/>
      <w:numFmt w:val="decimal"/>
      <w:lvlText w:val="%1."/>
      <w:lvlJc w:val="left"/>
      <w:pPr>
        <w:tabs>
          <w:tab w:val="num" w:pos="1480"/>
        </w:tabs>
        <w:ind w:left="1480" w:hanging="709"/>
      </w:pPr>
      <w:rPr>
        <w:rFonts w:hint="default"/>
      </w:rPr>
    </w:lvl>
    <w:lvl w:ilvl="1">
      <w:start w:val="1"/>
      <w:numFmt w:val="decimal"/>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5" w15:restartNumberingAfterBreak="0">
    <w:nsid w:val="1E1530F8"/>
    <w:multiLevelType w:val="multilevel"/>
    <w:tmpl w:val="0414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2F5645"/>
    <w:multiLevelType w:val="hybridMultilevel"/>
    <w:tmpl w:val="A3CAE69C"/>
    <w:lvl w:ilvl="0" w:tplc="067632FA">
      <w:start w:val="1"/>
      <w:numFmt w:val="decimal"/>
      <w:lvlText w:val="%1."/>
      <w:lvlJc w:val="left"/>
      <w:pPr>
        <w:tabs>
          <w:tab w:val="num" w:pos="720"/>
        </w:tabs>
        <w:ind w:left="720" w:hanging="360"/>
      </w:pPr>
    </w:lvl>
    <w:lvl w:ilvl="1" w:tplc="2DA0B050">
      <w:start w:val="1"/>
      <w:numFmt w:val="decimal"/>
      <w:lvlText w:val="%2."/>
      <w:lvlJc w:val="left"/>
      <w:pPr>
        <w:tabs>
          <w:tab w:val="num" w:pos="1440"/>
        </w:tabs>
        <w:ind w:left="1440" w:hanging="360"/>
      </w:pPr>
    </w:lvl>
    <w:lvl w:ilvl="2" w:tplc="9E164D34">
      <w:start w:val="1"/>
      <w:numFmt w:val="decimal"/>
      <w:lvlText w:val="%3."/>
      <w:lvlJc w:val="left"/>
      <w:pPr>
        <w:tabs>
          <w:tab w:val="num" w:pos="2160"/>
        </w:tabs>
        <w:ind w:left="2160" w:hanging="360"/>
      </w:pPr>
    </w:lvl>
    <w:lvl w:ilvl="3" w:tplc="5C081DF6">
      <w:start w:val="1"/>
      <w:numFmt w:val="decimal"/>
      <w:lvlText w:val="%4."/>
      <w:lvlJc w:val="left"/>
      <w:pPr>
        <w:tabs>
          <w:tab w:val="num" w:pos="2880"/>
        </w:tabs>
        <w:ind w:left="2880" w:hanging="360"/>
      </w:pPr>
    </w:lvl>
    <w:lvl w:ilvl="4" w:tplc="E5D6FE90">
      <w:start w:val="1"/>
      <w:numFmt w:val="decimal"/>
      <w:lvlText w:val="%5."/>
      <w:lvlJc w:val="left"/>
      <w:pPr>
        <w:tabs>
          <w:tab w:val="num" w:pos="3600"/>
        </w:tabs>
        <w:ind w:left="3600" w:hanging="360"/>
      </w:pPr>
    </w:lvl>
    <w:lvl w:ilvl="5" w:tplc="5FA47862">
      <w:start w:val="1"/>
      <w:numFmt w:val="decimal"/>
      <w:lvlText w:val="%6."/>
      <w:lvlJc w:val="left"/>
      <w:pPr>
        <w:tabs>
          <w:tab w:val="num" w:pos="4320"/>
        </w:tabs>
        <w:ind w:left="4320" w:hanging="360"/>
      </w:pPr>
    </w:lvl>
    <w:lvl w:ilvl="6" w:tplc="E24E7DA0">
      <w:start w:val="1"/>
      <w:numFmt w:val="decimal"/>
      <w:lvlText w:val="%7."/>
      <w:lvlJc w:val="left"/>
      <w:pPr>
        <w:tabs>
          <w:tab w:val="num" w:pos="5040"/>
        </w:tabs>
        <w:ind w:left="5040" w:hanging="360"/>
      </w:pPr>
    </w:lvl>
    <w:lvl w:ilvl="7" w:tplc="FB6AABC0">
      <w:start w:val="1"/>
      <w:numFmt w:val="decimal"/>
      <w:lvlText w:val="%8."/>
      <w:lvlJc w:val="left"/>
      <w:pPr>
        <w:tabs>
          <w:tab w:val="num" w:pos="5760"/>
        </w:tabs>
        <w:ind w:left="5760" w:hanging="360"/>
      </w:pPr>
    </w:lvl>
    <w:lvl w:ilvl="8" w:tplc="584CCEE4">
      <w:start w:val="1"/>
      <w:numFmt w:val="decimal"/>
      <w:lvlText w:val="%9."/>
      <w:lvlJc w:val="left"/>
      <w:pPr>
        <w:tabs>
          <w:tab w:val="num" w:pos="6480"/>
        </w:tabs>
        <w:ind w:left="6480" w:hanging="360"/>
      </w:pPr>
    </w:lvl>
  </w:abstractNum>
  <w:abstractNum w:abstractNumId="7" w15:restartNumberingAfterBreak="0">
    <w:nsid w:val="21C002ED"/>
    <w:multiLevelType w:val="hybridMultilevel"/>
    <w:tmpl w:val="F2B6F0A0"/>
    <w:lvl w:ilvl="0" w:tplc="031C8B1A">
      <w:start w:val="1"/>
      <w:numFmt w:val="decimal"/>
      <w:pStyle w:val="Brevtekstnummerert1"/>
      <w:lvlText w:val="%1."/>
      <w:lvlJc w:val="left"/>
      <w:pPr>
        <w:tabs>
          <w:tab w:val="num" w:pos="720"/>
        </w:tabs>
        <w:ind w:left="720" w:hanging="360"/>
      </w:pPr>
    </w:lvl>
    <w:lvl w:ilvl="1" w:tplc="D15AE0DA" w:tentative="1">
      <w:start w:val="1"/>
      <w:numFmt w:val="lowerLetter"/>
      <w:lvlText w:val="%2."/>
      <w:lvlJc w:val="left"/>
      <w:pPr>
        <w:tabs>
          <w:tab w:val="num" w:pos="1440"/>
        </w:tabs>
        <w:ind w:left="1440" w:hanging="360"/>
      </w:pPr>
    </w:lvl>
    <w:lvl w:ilvl="2" w:tplc="94B089E6" w:tentative="1">
      <w:start w:val="1"/>
      <w:numFmt w:val="lowerRoman"/>
      <w:lvlText w:val="%3."/>
      <w:lvlJc w:val="right"/>
      <w:pPr>
        <w:tabs>
          <w:tab w:val="num" w:pos="2160"/>
        </w:tabs>
        <w:ind w:left="2160" w:hanging="180"/>
      </w:pPr>
    </w:lvl>
    <w:lvl w:ilvl="3" w:tplc="C9E4C238" w:tentative="1">
      <w:start w:val="1"/>
      <w:numFmt w:val="decimal"/>
      <w:lvlText w:val="%4."/>
      <w:lvlJc w:val="left"/>
      <w:pPr>
        <w:tabs>
          <w:tab w:val="num" w:pos="2880"/>
        </w:tabs>
        <w:ind w:left="2880" w:hanging="360"/>
      </w:pPr>
    </w:lvl>
    <w:lvl w:ilvl="4" w:tplc="96B40D62" w:tentative="1">
      <w:start w:val="1"/>
      <w:numFmt w:val="lowerLetter"/>
      <w:lvlText w:val="%5."/>
      <w:lvlJc w:val="left"/>
      <w:pPr>
        <w:tabs>
          <w:tab w:val="num" w:pos="3600"/>
        </w:tabs>
        <w:ind w:left="3600" w:hanging="360"/>
      </w:pPr>
    </w:lvl>
    <w:lvl w:ilvl="5" w:tplc="B68A856C" w:tentative="1">
      <w:start w:val="1"/>
      <w:numFmt w:val="lowerRoman"/>
      <w:lvlText w:val="%6."/>
      <w:lvlJc w:val="right"/>
      <w:pPr>
        <w:tabs>
          <w:tab w:val="num" w:pos="4320"/>
        </w:tabs>
        <w:ind w:left="4320" w:hanging="180"/>
      </w:pPr>
    </w:lvl>
    <w:lvl w:ilvl="6" w:tplc="F1C83770" w:tentative="1">
      <w:start w:val="1"/>
      <w:numFmt w:val="decimal"/>
      <w:lvlText w:val="%7."/>
      <w:lvlJc w:val="left"/>
      <w:pPr>
        <w:tabs>
          <w:tab w:val="num" w:pos="5040"/>
        </w:tabs>
        <w:ind w:left="5040" w:hanging="360"/>
      </w:pPr>
    </w:lvl>
    <w:lvl w:ilvl="7" w:tplc="28603A8C" w:tentative="1">
      <w:start w:val="1"/>
      <w:numFmt w:val="lowerLetter"/>
      <w:lvlText w:val="%8."/>
      <w:lvlJc w:val="left"/>
      <w:pPr>
        <w:tabs>
          <w:tab w:val="num" w:pos="5760"/>
        </w:tabs>
        <w:ind w:left="5760" w:hanging="360"/>
      </w:pPr>
    </w:lvl>
    <w:lvl w:ilvl="8" w:tplc="63C27E48" w:tentative="1">
      <w:start w:val="1"/>
      <w:numFmt w:val="lowerRoman"/>
      <w:lvlText w:val="%9."/>
      <w:lvlJc w:val="right"/>
      <w:pPr>
        <w:tabs>
          <w:tab w:val="num" w:pos="6480"/>
        </w:tabs>
        <w:ind w:left="6480" w:hanging="180"/>
      </w:pPr>
    </w:lvl>
  </w:abstractNum>
  <w:abstractNum w:abstractNumId="8" w15:restartNumberingAfterBreak="0">
    <w:nsid w:val="241F01DB"/>
    <w:multiLevelType w:val="hybridMultilevel"/>
    <w:tmpl w:val="7C961F36"/>
    <w:lvl w:ilvl="0" w:tplc="1FB27AF8">
      <w:start w:val="1"/>
      <w:numFmt w:val="bullet"/>
      <w:pStyle w:val="Brevtekstpunktmerket2"/>
      <w:lvlText w:val=""/>
      <w:lvlJc w:val="left"/>
      <w:pPr>
        <w:tabs>
          <w:tab w:val="num" w:pos="1417"/>
        </w:tabs>
        <w:ind w:left="1417" w:hanging="397"/>
      </w:pPr>
      <w:rPr>
        <w:rFonts w:ascii="Symbol" w:hAnsi="Symbol" w:hint="default"/>
      </w:rPr>
    </w:lvl>
    <w:lvl w:ilvl="1" w:tplc="09A66070" w:tentative="1">
      <w:start w:val="1"/>
      <w:numFmt w:val="bullet"/>
      <w:lvlText w:val="o"/>
      <w:lvlJc w:val="left"/>
      <w:pPr>
        <w:tabs>
          <w:tab w:val="num" w:pos="2460"/>
        </w:tabs>
        <w:ind w:left="2460" w:hanging="360"/>
      </w:pPr>
      <w:rPr>
        <w:rFonts w:ascii="Courier New" w:hAnsi="Courier New" w:cs="Courier New" w:hint="default"/>
      </w:rPr>
    </w:lvl>
    <w:lvl w:ilvl="2" w:tplc="284AEB7E" w:tentative="1">
      <w:start w:val="1"/>
      <w:numFmt w:val="bullet"/>
      <w:lvlText w:val=""/>
      <w:lvlJc w:val="left"/>
      <w:pPr>
        <w:tabs>
          <w:tab w:val="num" w:pos="3180"/>
        </w:tabs>
        <w:ind w:left="3180" w:hanging="360"/>
      </w:pPr>
      <w:rPr>
        <w:rFonts w:ascii="Wingdings" w:hAnsi="Wingdings" w:hint="default"/>
      </w:rPr>
    </w:lvl>
    <w:lvl w:ilvl="3" w:tplc="BF2ECBF6" w:tentative="1">
      <w:start w:val="1"/>
      <w:numFmt w:val="bullet"/>
      <w:lvlText w:val=""/>
      <w:lvlJc w:val="left"/>
      <w:pPr>
        <w:tabs>
          <w:tab w:val="num" w:pos="3900"/>
        </w:tabs>
        <w:ind w:left="3900" w:hanging="360"/>
      </w:pPr>
      <w:rPr>
        <w:rFonts w:ascii="Symbol" w:hAnsi="Symbol" w:hint="default"/>
      </w:rPr>
    </w:lvl>
    <w:lvl w:ilvl="4" w:tplc="46F489FE" w:tentative="1">
      <w:start w:val="1"/>
      <w:numFmt w:val="bullet"/>
      <w:lvlText w:val="o"/>
      <w:lvlJc w:val="left"/>
      <w:pPr>
        <w:tabs>
          <w:tab w:val="num" w:pos="4620"/>
        </w:tabs>
        <w:ind w:left="4620" w:hanging="360"/>
      </w:pPr>
      <w:rPr>
        <w:rFonts w:ascii="Courier New" w:hAnsi="Courier New" w:cs="Courier New" w:hint="default"/>
      </w:rPr>
    </w:lvl>
    <w:lvl w:ilvl="5" w:tplc="568CB100" w:tentative="1">
      <w:start w:val="1"/>
      <w:numFmt w:val="bullet"/>
      <w:lvlText w:val=""/>
      <w:lvlJc w:val="left"/>
      <w:pPr>
        <w:tabs>
          <w:tab w:val="num" w:pos="5340"/>
        </w:tabs>
        <w:ind w:left="5340" w:hanging="360"/>
      </w:pPr>
      <w:rPr>
        <w:rFonts w:ascii="Wingdings" w:hAnsi="Wingdings" w:hint="default"/>
      </w:rPr>
    </w:lvl>
    <w:lvl w:ilvl="6" w:tplc="E118F7FC" w:tentative="1">
      <w:start w:val="1"/>
      <w:numFmt w:val="bullet"/>
      <w:lvlText w:val=""/>
      <w:lvlJc w:val="left"/>
      <w:pPr>
        <w:tabs>
          <w:tab w:val="num" w:pos="6060"/>
        </w:tabs>
        <w:ind w:left="6060" w:hanging="360"/>
      </w:pPr>
      <w:rPr>
        <w:rFonts w:ascii="Symbol" w:hAnsi="Symbol" w:hint="default"/>
      </w:rPr>
    </w:lvl>
    <w:lvl w:ilvl="7" w:tplc="096A9B10" w:tentative="1">
      <w:start w:val="1"/>
      <w:numFmt w:val="bullet"/>
      <w:lvlText w:val="o"/>
      <w:lvlJc w:val="left"/>
      <w:pPr>
        <w:tabs>
          <w:tab w:val="num" w:pos="6780"/>
        </w:tabs>
        <w:ind w:left="6780" w:hanging="360"/>
      </w:pPr>
      <w:rPr>
        <w:rFonts w:ascii="Courier New" w:hAnsi="Courier New" w:cs="Courier New" w:hint="default"/>
      </w:rPr>
    </w:lvl>
    <w:lvl w:ilvl="8" w:tplc="458EACF6" w:tentative="1">
      <w:start w:val="1"/>
      <w:numFmt w:val="bullet"/>
      <w:lvlText w:val=""/>
      <w:lvlJc w:val="left"/>
      <w:pPr>
        <w:tabs>
          <w:tab w:val="num" w:pos="7500"/>
        </w:tabs>
        <w:ind w:left="7500" w:hanging="360"/>
      </w:pPr>
      <w:rPr>
        <w:rFonts w:ascii="Wingdings" w:hAnsi="Wingdings" w:hint="default"/>
      </w:rPr>
    </w:lvl>
  </w:abstractNum>
  <w:abstractNum w:abstractNumId="9" w15:restartNumberingAfterBreak="0">
    <w:nsid w:val="2A4B3A42"/>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0" w15:restartNumberingAfterBreak="0">
    <w:nsid w:val="2DE27CDB"/>
    <w:multiLevelType w:val="hybridMultilevel"/>
    <w:tmpl w:val="4E9AF272"/>
    <w:lvl w:ilvl="0" w:tplc="A8542B44">
      <w:start w:val="1"/>
      <w:numFmt w:val="bullet"/>
      <w:pStyle w:val="Brevtekstpunktmerket1"/>
      <w:lvlText w:val=""/>
      <w:lvlJc w:val="left"/>
      <w:pPr>
        <w:tabs>
          <w:tab w:val="num" w:pos="397"/>
        </w:tabs>
        <w:ind w:left="397" w:hanging="397"/>
      </w:pPr>
      <w:rPr>
        <w:rFonts w:ascii="Symbol" w:hAnsi="Symbol" w:hint="default"/>
      </w:rPr>
    </w:lvl>
    <w:lvl w:ilvl="1" w:tplc="168AE9B2" w:tentative="1">
      <w:start w:val="1"/>
      <w:numFmt w:val="bullet"/>
      <w:lvlText w:val="o"/>
      <w:lvlJc w:val="left"/>
      <w:pPr>
        <w:tabs>
          <w:tab w:val="num" w:pos="1440"/>
        </w:tabs>
        <w:ind w:left="1440" w:hanging="360"/>
      </w:pPr>
      <w:rPr>
        <w:rFonts w:ascii="Courier New" w:hAnsi="Courier New" w:cs="Courier New" w:hint="default"/>
      </w:rPr>
    </w:lvl>
    <w:lvl w:ilvl="2" w:tplc="F0522796" w:tentative="1">
      <w:start w:val="1"/>
      <w:numFmt w:val="bullet"/>
      <w:lvlText w:val=""/>
      <w:lvlJc w:val="left"/>
      <w:pPr>
        <w:tabs>
          <w:tab w:val="num" w:pos="2160"/>
        </w:tabs>
        <w:ind w:left="2160" w:hanging="360"/>
      </w:pPr>
      <w:rPr>
        <w:rFonts w:ascii="Wingdings" w:hAnsi="Wingdings" w:hint="default"/>
      </w:rPr>
    </w:lvl>
    <w:lvl w:ilvl="3" w:tplc="0F64DCF0" w:tentative="1">
      <w:start w:val="1"/>
      <w:numFmt w:val="bullet"/>
      <w:lvlText w:val=""/>
      <w:lvlJc w:val="left"/>
      <w:pPr>
        <w:tabs>
          <w:tab w:val="num" w:pos="2880"/>
        </w:tabs>
        <w:ind w:left="2880" w:hanging="360"/>
      </w:pPr>
      <w:rPr>
        <w:rFonts w:ascii="Symbol" w:hAnsi="Symbol" w:hint="default"/>
      </w:rPr>
    </w:lvl>
    <w:lvl w:ilvl="4" w:tplc="A0B488A2" w:tentative="1">
      <w:start w:val="1"/>
      <w:numFmt w:val="bullet"/>
      <w:lvlText w:val="o"/>
      <w:lvlJc w:val="left"/>
      <w:pPr>
        <w:tabs>
          <w:tab w:val="num" w:pos="3600"/>
        </w:tabs>
        <w:ind w:left="3600" w:hanging="360"/>
      </w:pPr>
      <w:rPr>
        <w:rFonts w:ascii="Courier New" w:hAnsi="Courier New" w:cs="Courier New" w:hint="default"/>
      </w:rPr>
    </w:lvl>
    <w:lvl w:ilvl="5" w:tplc="3D3EDF16" w:tentative="1">
      <w:start w:val="1"/>
      <w:numFmt w:val="bullet"/>
      <w:lvlText w:val=""/>
      <w:lvlJc w:val="left"/>
      <w:pPr>
        <w:tabs>
          <w:tab w:val="num" w:pos="4320"/>
        </w:tabs>
        <w:ind w:left="4320" w:hanging="360"/>
      </w:pPr>
      <w:rPr>
        <w:rFonts w:ascii="Wingdings" w:hAnsi="Wingdings" w:hint="default"/>
      </w:rPr>
    </w:lvl>
    <w:lvl w:ilvl="6" w:tplc="FCECA0D0" w:tentative="1">
      <w:start w:val="1"/>
      <w:numFmt w:val="bullet"/>
      <w:lvlText w:val=""/>
      <w:lvlJc w:val="left"/>
      <w:pPr>
        <w:tabs>
          <w:tab w:val="num" w:pos="5040"/>
        </w:tabs>
        <w:ind w:left="5040" w:hanging="360"/>
      </w:pPr>
      <w:rPr>
        <w:rFonts w:ascii="Symbol" w:hAnsi="Symbol" w:hint="default"/>
      </w:rPr>
    </w:lvl>
    <w:lvl w:ilvl="7" w:tplc="BCC0ADAA" w:tentative="1">
      <w:start w:val="1"/>
      <w:numFmt w:val="bullet"/>
      <w:lvlText w:val="o"/>
      <w:lvlJc w:val="left"/>
      <w:pPr>
        <w:tabs>
          <w:tab w:val="num" w:pos="5760"/>
        </w:tabs>
        <w:ind w:left="5760" w:hanging="360"/>
      </w:pPr>
      <w:rPr>
        <w:rFonts w:ascii="Courier New" w:hAnsi="Courier New" w:cs="Courier New" w:hint="default"/>
      </w:rPr>
    </w:lvl>
    <w:lvl w:ilvl="8" w:tplc="052234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5060FD"/>
    <w:multiLevelType w:val="multilevel"/>
    <w:tmpl w:val="041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C904BD"/>
    <w:multiLevelType w:val="multilevel"/>
    <w:tmpl w:val="2458A758"/>
    <w:lvl w:ilvl="0">
      <w:start w:val="1"/>
      <w:numFmt w:val="decimal"/>
      <w:lvlText w:val="%1."/>
      <w:lvlJc w:val="left"/>
      <w:pPr>
        <w:tabs>
          <w:tab w:val="num" w:pos="0"/>
        </w:tabs>
        <w:ind w:left="0" w:firstLine="0"/>
      </w:pPr>
      <w:rPr>
        <w:rFonts w:hint="default"/>
      </w:rPr>
    </w:lvl>
    <w:lvl w:ilvl="1">
      <w:start w:val="1"/>
      <w:numFmt w:val="decimal"/>
      <w:lvlRestart w:val="0"/>
      <w:lvlText w:val="%1.%2"/>
      <w:lvlJc w:val="left"/>
      <w:pPr>
        <w:tabs>
          <w:tab w:val="num" w:pos="720"/>
        </w:tabs>
        <w:ind w:left="0" w:firstLine="0"/>
      </w:pPr>
      <w:rPr>
        <w:rFonts w:hint="default"/>
      </w:rPr>
    </w:lvl>
    <w:lvl w:ilvl="2">
      <w:start w:val="1"/>
      <w:numFmt w:val="decimal"/>
      <w:lvlRestart w:val="0"/>
      <w:lvlText w:val="%1.%2.%3"/>
      <w:lvlJc w:val="left"/>
      <w:pPr>
        <w:tabs>
          <w:tab w:val="num" w:pos="0"/>
        </w:tabs>
        <w:ind w:left="0" w:firstLine="0"/>
      </w:pPr>
      <w:rPr>
        <w:rFonts w:hint="default"/>
      </w:rPr>
    </w:lvl>
    <w:lvl w:ilvl="3">
      <w:start w:val="1"/>
      <w:numFmt w:val="decimal"/>
      <w:lvlRestart w:val="0"/>
      <w:lvlText w:val="%1.%2.%3.%4"/>
      <w:lvlJc w:val="left"/>
      <w:pPr>
        <w:tabs>
          <w:tab w:val="num" w:pos="0"/>
        </w:tabs>
        <w:ind w:left="0" w:firstLine="0"/>
      </w:pPr>
      <w:rPr>
        <w:rFonts w:hint="default"/>
      </w:rPr>
    </w:lvl>
    <w:lvl w:ilvl="4">
      <w:start w:val="1"/>
      <w:numFmt w:val="none"/>
      <w:lvlRestart w:val="0"/>
      <w:pStyle w:val="Overskrift5"/>
      <w:lvlText w:val=""/>
      <w:lvlJc w:val="left"/>
      <w:pPr>
        <w:tabs>
          <w:tab w:val="num" w:pos="0"/>
        </w:tabs>
        <w:ind w:left="0" w:firstLine="0"/>
      </w:pPr>
      <w:rPr>
        <w:rFonts w:hint="default"/>
      </w:rPr>
    </w:lvl>
    <w:lvl w:ilvl="5">
      <w:start w:val="1"/>
      <w:numFmt w:val="none"/>
      <w:pStyle w:val="Overskrift6"/>
      <w:lvlText w:val=""/>
      <w:lvlJc w:val="left"/>
      <w:pPr>
        <w:tabs>
          <w:tab w:val="num" w:pos="0"/>
        </w:tabs>
        <w:ind w:left="0" w:firstLine="0"/>
      </w:pPr>
      <w:rPr>
        <w:rFonts w:hint="default"/>
      </w:rPr>
    </w:lvl>
    <w:lvl w:ilvl="6">
      <w:start w:val="1"/>
      <w:numFmt w:val="none"/>
      <w:lvlRestart w:val="0"/>
      <w:pStyle w:val="Overskrift7"/>
      <w:lvlText w:val=""/>
      <w:lvlJc w:val="left"/>
      <w:pPr>
        <w:tabs>
          <w:tab w:val="num" w:pos="0"/>
        </w:tabs>
        <w:ind w:left="0" w:firstLine="0"/>
      </w:pPr>
      <w:rPr>
        <w:rFonts w:hint="default"/>
      </w:rPr>
    </w:lvl>
    <w:lvl w:ilvl="7">
      <w:start w:val="1"/>
      <w:numFmt w:val="none"/>
      <w:pStyle w:val="Overskrift8"/>
      <w:lvlText w:val=""/>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3C6943CF"/>
    <w:multiLevelType w:val="hybridMultilevel"/>
    <w:tmpl w:val="476212C8"/>
    <w:lvl w:ilvl="0" w:tplc="D06E9F46">
      <w:start w:val="1"/>
      <w:numFmt w:val="decimal"/>
      <w:pStyle w:val="Brevtekstnummerert2"/>
      <w:lvlText w:val="%1."/>
      <w:lvlJc w:val="left"/>
      <w:pPr>
        <w:tabs>
          <w:tab w:val="num" w:pos="720"/>
        </w:tabs>
        <w:ind w:left="720" w:hanging="360"/>
      </w:pPr>
    </w:lvl>
    <w:lvl w:ilvl="1" w:tplc="BB485FBA" w:tentative="1">
      <w:start w:val="1"/>
      <w:numFmt w:val="lowerLetter"/>
      <w:lvlText w:val="%2."/>
      <w:lvlJc w:val="left"/>
      <w:pPr>
        <w:tabs>
          <w:tab w:val="num" w:pos="1440"/>
        </w:tabs>
        <w:ind w:left="1440" w:hanging="360"/>
      </w:pPr>
    </w:lvl>
    <w:lvl w:ilvl="2" w:tplc="F4A60FF6" w:tentative="1">
      <w:start w:val="1"/>
      <w:numFmt w:val="lowerRoman"/>
      <w:lvlText w:val="%3."/>
      <w:lvlJc w:val="right"/>
      <w:pPr>
        <w:tabs>
          <w:tab w:val="num" w:pos="2160"/>
        </w:tabs>
        <w:ind w:left="2160" w:hanging="180"/>
      </w:pPr>
    </w:lvl>
    <w:lvl w:ilvl="3" w:tplc="938A8080" w:tentative="1">
      <w:start w:val="1"/>
      <w:numFmt w:val="decimal"/>
      <w:lvlText w:val="%4."/>
      <w:lvlJc w:val="left"/>
      <w:pPr>
        <w:tabs>
          <w:tab w:val="num" w:pos="2880"/>
        </w:tabs>
        <w:ind w:left="2880" w:hanging="360"/>
      </w:pPr>
    </w:lvl>
    <w:lvl w:ilvl="4" w:tplc="37065478" w:tentative="1">
      <w:start w:val="1"/>
      <w:numFmt w:val="lowerLetter"/>
      <w:lvlText w:val="%5."/>
      <w:lvlJc w:val="left"/>
      <w:pPr>
        <w:tabs>
          <w:tab w:val="num" w:pos="3600"/>
        </w:tabs>
        <w:ind w:left="3600" w:hanging="360"/>
      </w:pPr>
    </w:lvl>
    <w:lvl w:ilvl="5" w:tplc="0152066A" w:tentative="1">
      <w:start w:val="1"/>
      <w:numFmt w:val="lowerRoman"/>
      <w:lvlText w:val="%6."/>
      <w:lvlJc w:val="right"/>
      <w:pPr>
        <w:tabs>
          <w:tab w:val="num" w:pos="4320"/>
        </w:tabs>
        <w:ind w:left="4320" w:hanging="180"/>
      </w:pPr>
    </w:lvl>
    <w:lvl w:ilvl="6" w:tplc="83862AD8" w:tentative="1">
      <w:start w:val="1"/>
      <w:numFmt w:val="decimal"/>
      <w:lvlText w:val="%7."/>
      <w:lvlJc w:val="left"/>
      <w:pPr>
        <w:tabs>
          <w:tab w:val="num" w:pos="5040"/>
        </w:tabs>
        <w:ind w:left="5040" w:hanging="360"/>
      </w:pPr>
    </w:lvl>
    <w:lvl w:ilvl="7" w:tplc="1DD02BDA" w:tentative="1">
      <w:start w:val="1"/>
      <w:numFmt w:val="lowerLetter"/>
      <w:lvlText w:val="%8."/>
      <w:lvlJc w:val="left"/>
      <w:pPr>
        <w:tabs>
          <w:tab w:val="num" w:pos="5760"/>
        </w:tabs>
        <w:ind w:left="5760" w:hanging="360"/>
      </w:pPr>
    </w:lvl>
    <w:lvl w:ilvl="8" w:tplc="C6E02DEE" w:tentative="1">
      <w:start w:val="1"/>
      <w:numFmt w:val="lowerRoman"/>
      <w:lvlText w:val="%9."/>
      <w:lvlJc w:val="right"/>
      <w:pPr>
        <w:tabs>
          <w:tab w:val="num" w:pos="6480"/>
        </w:tabs>
        <w:ind w:left="6480" w:hanging="180"/>
      </w:pPr>
    </w:lvl>
  </w:abstractNum>
  <w:abstractNum w:abstractNumId="14" w15:restartNumberingAfterBreak="0">
    <w:nsid w:val="50161B63"/>
    <w:multiLevelType w:val="hybridMultilevel"/>
    <w:tmpl w:val="AFF8496C"/>
    <w:lvl w:ilvl="0" w:tplc="E9889890">
      <w:start w:val="1"/>
      <w:numFmt w:val="bullet"/>
      <w:lvlText w:val=""/>
      <w:lvlJc w:val="left"/>
      <w:pPr>
        <w:ind w:left="1068" w:hanging="360"/>
      </w:pPr>
      <w:rPr>
        <w:rFonts w:ascii="Symbol" w:hAnsi="Symbol" w:hint="default"/>
      </w:rPr>
    </w:lvl>
    <w:lvl w:ilvl="1" w:tplc="4FF27722" w:tentative="1">
      <w:start w:val="1"/>
      <w:numFmt w:val="bullet"/>
      <w:lvlText w:val="o"/>
      <w:lvlJc w:val="left"/>
      <w:pPr>
        <w:ind w:left="1788" w:hanging="360"/>
      </w:pPr>
      <w:rPr>
        <w:rFonts w:ascii="Courier New" w:hAnsi="Courier New" w:cs="Courier New" w:hint="default"/>
      </w:rPr>
    </w:lvl>
    <w:lvl w:ilvl="2" w:tplc="E30CFC3C" w:tentative="1">
      <w:start w:val="1"/>
      <w:numFmt w:val="bullet"/>
      <w:lvlText w:val=""/>
      <w:lvlJc w:val="left"/>
      <w:pPr>
        <w:ind w:left="2508" w:hanging="360"/>
      </w:pPr>
      <w:rPr>
        <w:rFonts w:ascii="Wingdings" w:hAnsi="Wingdings" w:hint="default"/>
      </w:rPr>
    </w:lvl>
    <w:lvl w:ilvl="3" w:tplc="42D423AC" w:tentative="1">
      <w:start w:val="1"/>
      <w:numFmt w:val="bullet"/>
      <w:lvlText w:val=""/>
      <w:lvlJc w:val="left"/>
      <w:pPr>
        <w:ind w:left="3228" w:hanging="360"/>
      </w:pPr>
      <w:rPr>
        <w:rFonts w:ascii="Symbol" w:hAnsi="Symbol" w:hint="default"/>
      </w:rPr>
    </w:lvl>
    <w:lvl w:ilvl="4" w:tplc="08C4A2F0" w:tentative="1">
      <w:start w:val="1"/>
      <w:numFmt w:val="bullet"/>
      <w:lvlText w:val="o"/>
      <w:lvlJc w:val="left"/>
      <w:pPr>
        <w:ind w:left="3948" w:hanging="360"/>
      </w:pPr>
      <w:rPr>
        <w:rFonts w:ascii="Courier New" w:hAnsi="Courier New" w:cs="Courier New" w:hint="default"/>
      </w:rPr>
    </w:lvl>
    <w:lvl w:ilvl="5" w:tplc="4998BBFE" w:tentative="1">
      <w:start w:val="1"/>
      <w:numFmt w:val="bullet"/>
      <w:lvlText w:val=""/>
      <w:lvlJc w:val="left"/>
      <w:pPr>
        <w:ind w:left="4668" w:hanging="360"/>
      </w:pPr>
      <w:rPr>
        <w:rFonts w:ascii="Wingdings" w:hAnsi="Wingdings" w:hint="default"/>
      </w:rPr>
    </w:lvl>
    <w:lvl w:ilvl="6" w:tplc="8EFE19B4" w:tentative="1">
      <w:start w:val="1"/>
      <w:numFmt w:val="bullet"/>
      <w:lvlText w:val=""/>
      <w:lvlJc w:val="left"/>
      <w:pPr>
        <w:ind w:left="5388" w:hanging="360"/>
      </w:pPr>
      <w:rPr>
        <w:rFonts w:ascii="Symbol" w:hAnsi="Symbol" w:hint="default"/>
      </w:rPr>
    </w:lvl>
    <w:lvl w:ilvl="7" w:tplc="683C4846" w:tentative="1">
      <w:start w:val="1"/>
      <w:numFmt w:val="bullet"/>
      <w:lvlText w:val="o"/>
      <w:lvlJc w:val="left"/>
      <w:pPr>
        <w:ind w:left="6108" w:hanging="360"/>
      </w:pPr>
      <w:rPr>
        <w:rFonts w:ascii="Courier New" w:hAnsi="Courier New" w:cs="Courier New" w:hint="default"/>
      </w:rPr>
    </w:lvl>
    <w:lvl w:ilvl="8" w:tplc="F5B265B8" w:tentative="1">
      <w:start w:val="1"/>
      <w:numFmt w:val="bullet"/>
      <w:lvlText w:val=""/>
      <w:lvlJc w:val="left"/>
      <w:pPr>
        <w:ind w:left="6828" w:hanging="360"/>
      </w:pPr>
      <w:rPr>
        <w:rFonts w:ascii="Wingdings" w:hAnsi="Wingdings" w:hint="default"/>
      </w:rPr>
    </w:lvl>
  </w:abstractNum>
  <w:abstractNum w:abstractNumId="15" w15:restartNumberingAfterBreak="0">
    <w:nsid w:val="50EA6EAF"/>
    <w:multiLevelType w:val="hybridMultilevel"/>
    <w:tmpl w:val="FF146E90"/>
    <w:lvl w:ilvl="0" w:tplc="54743C36">
      <w:start w:val="1"/>
      <w:numFmt w:val="bullet"/>
      <w:lvlText w:val=""/>
      <w:lvlJc w:val="left"/>
      <w:pPr>
        <w:ind w:left="1068" w:hanging="360"/>
      </w:pPr>
      <w:rPr>
        <w:rFonts w:ascii="Symbol" w:hAnsi="Symbol" w:hint="default"/>
      </w:rPr>
    </w:lvl>
    <w:lvl w:ilvl="1" w:tplc="443AC232" w:tentative="1">
      <w:start w:val="1"/>
      <w:numFmt w:val="bullet"/>
      <w:lvlText w:val="o"/>
      <w:lvlJc w:val="left"/>
      <w:pPr>
        <w:ind w:left="1788" w:hanging="360"/>
      </w:pPr>
      <w:rPr>
        <w:rFonts w:ascii="Courier New" w:hAnsi="Courier New" w:cs="Courier New" w:hint="default"/>
      </w:rPr>
    </w:lvl>
    <w:lvl w:ilvl="2" w:tplc="95660582" w:tentative="1">
      <w:start w:val="1"/>
      <w:numFmt w:val="bullet"/>
      <w:lvlText w:val=""/>
      <w:lvlJc w:val="left"/>
      <w:pPr>
        <w:ind w:left="2508" w:hanging="360"/>
      </w:pPr>
      <w:rPr>
        <w:rFonts w:ascii="Wingdings" w:hAnsi="Wingdings" w:hint="default"/>
      </w:rPr>
    </w:lvl>
    <w:lvl w:ilvl="3" w:tplc="CCA21D98" w:tentative="1">
      <w:start w:val="1"/>
      <w:numFmt w:val="bullet"/>
      <w:lvlText w:val=""/>
      <w:lvlJc w:val="left"/>
      <w:pPr>
        <w:ind w:left="3228" w:hanging="360"/>
      </w:pPr>
      <w:rPr>
        <w:rFonts w:ascii="Symbol" w:hAnsi="Symbol" w:hint="default"/>
      </w:rPr>
    </w:lvl>
    <w:lvl w:ilvl="4" w:tplc="CE3EA434" w:tentative="1">
      <w:start w:val="1"/>
      <w:numFmt w:val="bullet"/>
      <w:lvlText w:val="o"/>
      <w:lvlJc w:val="left"/>
      <w:pPr>
        <w:ind w:left="3948" w:hanging="360"/>
      </w:pPr>
      <w:rPr>
        <w:rFonts w:ascii="Courier New" w:hAnsi="Courier New" w:cs="Courier New" w:hint="default"/>
      </w:rPr>
    </w:lvl>
    <w:lvl w:ilvl="5" w:tplc="E026BDF0" w:tentative="1">
      <w:start w:val="1"/>
      <w:numFmt w:val="bullet"/>
      <w:lvlText w:val=""/>
      <w:lvlJc w:val="left"/>
      <w:pPr>
        <w:ind w:left="4668" w:hanging="360"/>
      </w:pPr>
      <w:rPr>
        <w:rFonts w:ascii="Wingdings" w:hAnsi="Wingdings" w:hint="default"/>
      </w:rPr>
    </w:lvl>
    <w:lvl w:ilvl="6" w:tplc="36C6AE78" w:tentative="1">
      <w:start w:val="1"/>
      <w:numFmt w:val="bullet"/>
      <w:lvlText w:val=""/>
      <w:lvlJc w:val="left"/>
      <w:pPr>
        <w:ind w:left="5388" w:hanging="360"/>
      </w:pPr>
      <w:rPr>
        <w:rFonts w:ascii="Symbol" w:hAnsi="Symbol" w:hint="default"/>
      </w:rPr>
    </w:lvl>
    <w:lvl w:ilvl="7" w:tplc="DCC29768" w:tentative="1">
      <w:start w:val="1"/>
      <w:numFmt w:val="bullet"/>
      <w:lvlText w:val="o"/>
      <w:lvlJc w:val="left"/>
      <w:pPr>
        <w:ind w:left="6108" w:hanging="360"/>
      </w:pPr>
      <w:rPr>
        <w:rFonts w:ascii="Courier New" w:hAnsi="Courier New" w:cs="Courier New" w:hint="default"/>
      </w:rPr>
    </w:lvl>
    <w:lvl w:ilvl="8" w:tplc="E63AF946" w:tentative="1">
      <w:start w:val="1"/>
      <w:numFmt w:val="bullet"/>
      <w:lvlText w:val=""/>
      <w:lvlJc w:val="left"/>
      <w:pPr>
        <w:ind w:left="6828" w:hanging="360"/>
      </w:pPr>
      <w:rPr>
        <w:rFonts w:ascii="Wingdings" w:hAnsi="Wingdings" w:hint="default"/>
      </w:rPr>
    </w:lvl>
  </w:abstractNum>
  <w:abstractNum w:abstractNumId="16" w15:restartNumberingAfterBreak="0">
    <w:nsid w:val="5F586FD6"/>
    <w:multiLevelType w:val="multilevel"/>
    <w:tmpl w:val="27369D18"/>
    <w:name w:val="x2"/>
    <w:lvl w:ilvl="0">
      <w:start w:val="1"/>
      <w:numFmt w:val="decimal"/>
      <w:pStyle w:val="Brevtekstinnrykkhengende"/>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7" w15:restartNumberingAfterBreak="0">
    <w:nsid w:val="6417054A"/>
    <w:multiLevelType w:val="multilevel"/>
    <w:tmpl w:val="E4ECE61E"/>
    <w:lvl w:ilvl="0">
      <w:start w:val="1"/>
      <w:numFmt w:val="decimal"/>
      <w:lvlText w:val="%1."/>
      <w:lvlJc w:val="left"/>
      <w:pPr>
        <w:tabs>
          <w:tab w:val="num" w:pos="1480"/>
        </w:tabs>
        <w:ind w:left="1480" w:hanging="709"/>
      </w:pPr>
      <w:rPr>
        <w:rFonts w:hint="default"/>
      </w:rPr>
    </w:lvl>
    <w:lvl w:ilvl="1">
      <w:start w:val="1"/>
      <w:numFmt w:val="decimal"/>
      <w:lvlRestart w:val="0"/>
      <w:lvlText w:val="%1.%2."/>
      <w:lvlJc w:val="left"/>
      <w:pPr>
        <w:tabs>
          <w:tab w:val="num" w:pos="1848"/>
        </w:tabs>
        <w:ind w:left="1565" w:hanging="437"/>
      </w:pPr>
      <w:rPr>
        <w:rFonts w:hint="default"/>
      </w:rPr>
    </w:lvl>
    <w:lvl w:ilvl="2">
      <w:start w:val="1"/>
      <w:numFmt w:val="decimal"/>
      <w:lvlText w:val="%1.%2.%3."/>
      <w:lvlJc w:val="left"/>
      <w:pPr>
        <w:tabs>
          <w:tab w:val="num" w:pos="2211"/>
        </w:tabs>
        <w:ind w:left="1996" w:hanging="505"/>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568"/>
        </w:tabs>
        <w:ind w:left="2500" w:hanging="652"/>
      </w:pPr>
      <w:rPr>
        <w:rFonts w:hint="default"/>
      </w:rPr>
    </w:lvl>
    <w:lvl w:ilvl="4">
      <w:start w:val="1"/>
      <w:numFmt w:val="decimal"/>
      <w:lvlText w:val="%1.%2.%3.%4.%5."/>
      <w:lvlJc w:val="left"/>
      <w:pPr>
        <w:tabs>
          <w:tab w:val="num" w:pos="3288"/>
        </w:tabs>
        <w:ind w:left="3005" w:hanging="794"/>
      </w:pPr>
      <w:rPr>
        <w:rFonts w:hint="default"/>
      </w:rPr>
    </w:lvl>
    <w:lvl w:ilvl="5">
      <w:start w:val="1"/>
      <w:numFmt w:val="decimal"/>
      <w:lvlText w:val="%1.%2.%3.%4.%5.%6."/>
      <w:lvlJc w:val="left"/>
      <w:pPr>
        <w:tabs>
          <w:tab w:val="num" w:pos="3651"/>
        </w:tabs>
        <w:ind w:left="3509" w:hanging="941"/>
      </w:pPr>
      <w:rPr>
        <w:rFonts w:hint="default"/>
      </w:rPr>
    </w:lvl>
    <w:lvl w:ilvl="6">
      <w:start w:val="1"/>
      <w:numFmt w:val="decimal"/>
      <w:lvlText w:val="%1.%2.%3.%4.%5.%6.%7."/>
      <w:lvlJc w:val="left"/>
      <w:pPr>
        <w:tabs>
          <w:tab w:val="num" w:pos="4371"/>
        </w:tabs>
        <w:ind w:left="4008" w:hanging="1077"/>
      </w:pPr>
      <w:rPr>
        <w:rFonts w:hint="default"/>
      </w:rPr>
    </w:lvl>
    <w:lvl w:ilvl="7">
      <w:start w:val="1"/>
      <w:numFmt w:val="decimal"/>
      <w:lvlText w:val="%1.%2.%3.%4.%5.%6.%7.%8."/>
      <w:lvlJc w:val="left"/>
      <w:pPr>
        <w:tabs>
          <w:tab w:val="num" w:pos="4728"/>
        </w:tabs>
        <w:ind w:left="4513" w:hanging="1225"/>
      </w:pPr>
      <w:rPr>
        <w:rFonts w:hint="default"/>
      </w:rPr>
    </w:lvl>
    <w:lvl w:ilvl="8">
      <w:start w:val="1"/>
      <w:numFmt w:val="decimal"/>
      <w:lvlText w:val="%1.%2.%3.%4.%5.%6.%7.%8.%9."/>
      <w:lvlJc w:val="left"/>
      <w:pPr>
        <w:tabs>
          <w:tab w:val="num" w:pos="5448"/>
        </w:tabs>
        <w:ind w:left="5091" w:hanging="1440"/>
      </w:pPr>
      <w:rPr>
        <w:rFonts w:hint="default"/>
      </w:rPr>
    </w:lvl>
  </w:abstractNum>
  <w:abstractNum w:abstractNumId="18" w15:restartNumberingAfterBreak="0">
    <w:nsid w:val="64F60D4A"/>
    <w:multiLevelType w:val="hybridMultilevel"/>
    <w:tmpl w:val="F50A4162"/>
    <w:lvl w:ilvl="0" w:tplc="8C60C61E">
      <w:numFmt w:val="bullet"/>
      <w:lvlText w:val="-"/>
      <w:lvlJc w:val="left"/>
      <w:pPr>
        <w:ind w:left="1065" w:hanging="360"/>
      </w:pPr>
      <w:rPr>
        <w:rFonts w:ascii="Calibri" w:eastAsia="Times New Roman" w:hAnsi="Calibri" w:cs="Calibri" w:hint="default"/>
      </w:rPr>
    </w:lvl>
    <w:lvl w:ilvl="1" w:tplc="E5DA9288" w:tentative="1">
      <w:start w:val="1"/>
      <w:numFmt w:val="bullet"/>
      <w:lvlText w:val="o"/>
      <w:lvlJc w:val="left"/>
      <w:pPr>
        <w:ind w:left="1440" w:hanging="360"/>
      </w:pPr>
      <w:rPr>
        <w:rFonts w:ascii="Courier New" w:hAnsi="Courier New" w:cs="Courier New" w:hint="default"/>
      </w:rPr>
    </w:lvl>
    <w:lvl w:ilvl="2" w:tplc="DBE6A156" w:tentative="1">
      <w:start w:val="1"/>
      <w:numFmt w:val="bullet"/>
      <w:lvlText w:val=""/>
      <w:lvlJc w:val="left"/>
      <w:pPr>
        <w:ind w:left="2160" w:hanging="360"/>
      </w:pPr>
      <w:rPr>
        <w:rFonts w:ascii="Wingdings" w:hAnsi="Wingdings" w:hint="default"/>
      </w:rPr>
    </w:lvl>
    <w:lvl w:ilvl="3" w:tplc="F6EC4B26" w:tentative="1">
      <w:start w:val="1"/>
      <w:numFmt w:val="bullet"/>
      <w:lvlText w:val=""/>
      <w:lvlJc w:val="left"/>
      <w:pPr>
        <w:ind w:left="2880" w:hanging="360"/>
      </w:pPr>
      <w:rPr>
        <w:rFonts w:ascii="Symbol" w:hAnsi="Symbol" w:hint="default"/>
      </w:rPr>
    </w:lvl>
    <w:lvl w:ilvl="4" w:tplc="41BADD5E" w:tentative="1">
      <w:start w:val="1"/>
      <w:numFmt w:val="bullet"/>
      <w:lvlText w:val="o"/>
      <w:lvlJc w:val="left"/>
      <w:pPr>
        <w:ind w:left="3600" w:hanging="360"/>
      </w:pPr>
      <w:rPr>
        <w:rFonts w:ascii="Courier New" w:hAnsi="Courier New" w:cs="Courier New" w:hint="default"/>
      </w:rPr>
    </w:lvl>
    <w:lvl w:ilvl="5" w:tplc="F9C6C35A" w:tentative="1">
      <w:start w:val="1"/>
      <w:numFmt w:val="bullet"/>
      <w:lvlText w:val=""/>
      <w:lvlJc w:val="left"/>
      <w:pPr>
        <w:ind w:left="4320" w:hanging="360"/>
      </w:pPr>
      <w:rPr>
        <w:rFonts w:ascii="Wingdings" w:hAnsi="Wingdings" w:hint="default"/>
      </w:rPr>
    </w:lvl>
    <w:lvl w:ilvl="6" w:tplc="004CAE9A" w:tentative="1">
      <w:start w:val="1"/>
      <w:numFmt w:val="bullet"/>
      <w:lvlText w:val=""/>
      <w:lvlJc w:val="left"/>
      <w:pPr>
        <w:ind w:left="5040" w:hanging="360"/>
      </w:pPr>
      <w:rPr>
        <w:rFonts w:ascii="Symbol" w:hAnsi="Symbol" w:hint="default"/>
      </w:rPr>
    </w:lvl>
    <w:lvl w:ilvl="7" w:tplc="CC72B0FC" w:tentative="1">
      <w:start w:val="1"/>
      <w:numFmt w:val="bullet"/>
      <w:lvlText w:val="o"/>
      <w:lvlJc w:val="left"/>
      <w:pPr>
        <w:ind w:left="5760" w:hanging="360"/>
      </w:pPr>
      <w:rPr>
        <w:rFonts w:ascii="Courier New" w:hAnsi="Courier New" w:cs="Courier New" w:hint="default"/>
      </w:rPr>
    </w:lvl>
    <w:lvl w:ilvl="8" w:tplc="36FCD046" w:tentative="1">
      <w:start w:val="1"/>
      <w:numFmt w:val="bullet"/>
      <w:lvlText w:val=""/>
      <w:lvlJc w:val="left"/>
      <w:pPr>
        <w:ind w:left="6480" w:hanging="360"/>
      </w:pPr>
      <w:rPr>
        <w:rFonts w:ascii="Wingdings" w:hAnsi="Wingdings" w:hint="default"/>
      </w:rPr>
    </w:lvl>
  </w:abstractNum>
  <w:abstractNum w:abstractNumId="19" w15:restartNumberingAfterBreak="0">
    <w:nsid w:val="66D42BA9"/>
    <w:multiLevelType w:val="multilevel"/>
    <w:tmpl w:val="04140023"/>
    <w:styleLink w:val="Artikkelavsnitt"/>
    <w:lvl w:ilvl="0">
      <w:start w:val="1"/>
      <w:numFmt w:val="upperRoman"/>
      <w:lvlText w:val="Artikkel %1."/>
      <w:lvlJc w:val="left"/>
      <w:pPr>
        <w:tabs>
          <w:tab w:val="num" w:pos="1080"/>
        </w:tabs>
        <w:ind w:left="0" w:firstLine="0"/>
      </w:pPr>
    </w:lvl>
    <w:lvl w:ilvl="1">
      <w:start w:val="1"/>
      <w:numFmt w:val="decimalZero"/>
      <w:isLgl/>
      <w:lvlText w:val="Inndeling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C42619F"/>
    <w:multiLevelType w:val="hybridMultilevel"/>
    <w:tmpl w:val="982425E2"/>
    <w:lvl w:ilvl="0" w:tplc="BC56BA96">
      <w:start w:val="1"/>
      <w:numFmt w:val="decimal"/>
      <w:lvlText w:val="%1."/>
      <w:lvlJc w:val="left"/>
      <w:pPr>
        <w:tabs>
          <w:tab w:val="num" w:pos="720"/>
        </w:tabs>
        <w:ind w:left="720" w:hanging="360"/>
      </w:pPr>
    </w:lvl>
    <w:lvl w:ilvl="1" w:tplc="935460A2">
      <w:start w:val="1"/>
      <w:numFmt w:val="decimal"/>
      <w:lvlText w:val="%2."/>
      <w:lvlJc w:val="left"/>
      <w:pPr>
        <w:tabs>
          <w:tab w:val="num" w:pos="1440"/>
        </w:tabs>
        <w:ind w:left="1440" w:hanging="360"/>
      </w:pPr>
    </w:lvl>
    <w:lvl w:ilvl="2" w:tplc="7CC281A2">
      <w:start w:val="1"/>
      <w:numFmt w:val="decimal"/>
      <w:lvlText w:val="%3."/>
      <w:lvlJc w:val="left"/>
      <w:pPr>
        <w:tabs>
          <w:tab w:val="num" w:pos="2160"/>
        </w:tabs>
        <w:ind w:left="2160" w:hanging="360"/>
      </w:pPr>
    </w:lvl>
    <w:lvl w:ilvl="3" w:tplc="AC364258">
      <w:start w:val="1"/>
      <w:numFmt w:val="decimal"/>
      <w:lvlText w:val="%4."/>
      <w:lvlJc w:val="left"/>
      <w:pPr>
        <w:tabs>
          <w:tab w:val="num" w:pos="2880"/>
        </w:tabs>
        <w:ind w:left="2880" w:hanging="360"/>
      </w:pPr>
    </w:lvl>
    <w:lvl w:ilvl="4" w:tplc="91841EBA">
      <w:start w:val="1"/>
      <w:numFmt w:val="decimal"/>
      <w:lvlText w:val="%5."/>
      <w:lvlJc w:val="left"/>
      <w:pPr>
        <w:tabs>
          <w:tab w:val="num" w:pos="3600"/>
        </w:tabs>
        <w:ind w:left="3600" w:hanging="360"/>
      </w:pPr>
    </w:lvl>
    <w:lvl w:ilvl="5" w:tplc="3054606A">
      <w:start w:val="1"/>
      <w:numFmt w:val="decimal"/>
      <w:lvlText w:val="%6."/>
      <w:lvlJc w:val="left"/>
      <w:pPr>
        <w:tabs>
          <w:tab w:val="num" w:pos="4320"/>
        </w:tabs>
        <w:ind w:left="4320" w:hanging="360"/>
      </w:pPr>
    </w:lvl>
    <w:lvl w:ilvl="6" w:tplc="39C0D81E">
      <w:start w:val="1"/>
      <w:numFmt w:val="decimal"/>
      <w:lvlText w:val="%7."/>
      <w:lvlJc w:val="left"/>
      <w:pPr>
        <w:tabs>
          <w:tab w:val="num" w:pos="5040"/>
        </w:tabs>
        <w:ind w:left="5040" w:hanging="360"/>
      </w:pPr>
    </w:lvl>
    <w:lvl w:ilvl="7" w:tplc="96E8C552">
      <w:start w:val="1"/>
      <w:numFmt w:val="decimal"/>
      <w:lvlText w:val="%8."/>
      <w:lvlJc w:val="left"/>
      <w:pPr>
        <w:tabs>
          <w:tab w:val="num" w:pos="5760"/>
        </w:tabs>
        <w:ind w:left="5760" w:hanging="360"/>
      </w:pPr>
    </w:lvl>
    <w:lvl w:ilvl="8" w:tplc="60AAB3A2">
      <w:start w:val="1"/>
      <w:numFmt w:val="decimal"/>
      <w:lvlText w:val="%9."/>
      <w:lvlJc w:val="left"/>
      <w:pPr>
        <w:tabs>
          <w:tab w:val="num" w:pos="6480"/>
        </w:tabs>
        <w:ind w:left="6480" w:hanging="360"/>
      </w:pPr>
    </w:lvl>
  </w:abstractNum>
  <w:abstractNum w:abstractNumId="21" w15:restartNumberingAfterBreak="0">
    <w:nsid w:val="763D4ADC"/>
    <w:multiLevelType w:val="hybridMultilevel"/>
    <w:tmpl w:val="29E6BE38"/>
    <w:lvl w:ilvl="0" w:tplc="CB40FBF6">
      <w:start w:val="1"/>
      <w:numFmt w:val="bullet"/>
      <w:pStyle w:val="StilJaneiVenstre06cm"/>
      <w:lvlText w:val=""/>
      <w:lvlJc w:val="left"/>
      <w:pPr>
        <w:tabs>
          <w:tab w:val="num" w:pos="737"/>
        </w:tabs>
        <w:ind w:left="737" w:hanging="397"/>
      </w:pPr>
      <w:rPr>
        <w:rFonts w:ascii="Symbol" w:hAnsi="Symbol" w:hint="default"/>
      </w:rPr>
    </w:lvl>
    <w:lvl w:ilvl="1" w:tplc="B3B6EC6A" w:tentative="1">
      <w:start w:val="1"/>
      <w:numFmt w:val="bullet"/>
      <w:lvlText w:val="o"/>
      <w:lvlJc w:val="left"/>
      <w:pPr>
        <w:tabs>
          <w:tab w:val="num" w:pos="1780"/>
        </w:tabs>
        <w:ind w:left="1780" w:hanging="360"/>
      </w:pPr>
      <w:rPr>
        <w:rFonts w:ascii="Courier New" w:hAnsi="Courier New" w:cs="Courier New" w:hint="default"/>
      </w:rPr>
    </w:lvl>
    <w:lvl w:ilvl="2" w:tplc="1D12BAF6" w:tentative="1">
      <w:start w:val="1"/>
      <w:numFmt w:val="bullet"/>
      <w:lvlText w:val=""/>
      <w:lvlJc w:val="left"/>
      <w:pPr>
        <w:tabs>
          <w:tab w:val="num" w:pos="2500"/>
        </w:tabs>
        <w:ind w:left="2500" w:hanging="360"/>
      </w:pPr>
      <w:rPr>
        <w:rFonts w:ascii="Wingdings" w:hAnsi="Wingdings" w:hint="default"/>
      </w:rPr>
    </w:lvl>
    <w:lvl w:ilvl="3" w:tplc="17323C68" w:tentative="1">
      <w:start w:val="1"/>
      <w:numFmt w:val="bullet"/>
      <w:lvlText w:val=""/>
      <w:lvlJc w:val="left"/>
      <w:pPr>
        <w:tabs>
          <w:tab w:val="num" w:pos="3220"/>
        </w:tabs>
        <w:ind w:left="3220" w:hanging="360"/>
      </w:pPr>
      <w:rPr>
        <w:rFonts w:ascii="Symbol" w:hAnsi="Symbol" w:hint="default"/>
      </w:rPr>
    </w:lvl>
    <w:lvl w:ilvl="4" w:tplc="DD94F91E" w:tentative="1">
      <w:start w:val="1"/>
      <w:numFmt w:val="bullet"/>
      <w:lvlText w:val="o"/>
      <w:lvlJc w:val="left"/>
      <w:pPr>
        <w:tabs>
          <w:tab w:val="num" w:pos="3940"/>
        </w:tabs>
        <w:ind w:left="3940" w:hanging="360"/>
      </w:pPr>
      <w:rPr>
        <w:rFonts w:ascii="Courier New" w:hAnsi="Courier New" w:cs="Courier New" w:hint="default"/>
      </w:rPr>
    </w:lvl>
    <w:lvl w:ilvl="5" w:tplc="A9FA8684" w:tentative="1">
      <w:start w:val="1"/>
      <w:numFmt w:val="bullet"/>
      <w:lvlText w:val=""/>
      <w:lvlJc w:val="left"/>
      <w:pPr>
        <w:tabs>
          <w:tab w:val="num" w:pos="4660"/>
        </w:tabs>
        <w:ind w:left="4660" w:hanging="360"/>
      </w:pPr>
      <w:rPr>
        <w:rFonts w:ascii="Wingdings" w:hAnsi="Wingdings" w:hint="default"/>
      </w:rPr>
    </w:lvl>
    <w:lvl w:ilvl="6" w:tplc="1C22BAB2" w:tentative="1">
      <w:start w:val="1"/>
      <w:numFmt w:val="bullet"/>
      <w:lvlText w:val=""/>
      <w:lvlJc w:val="left"/>
      <w:pPr>
        <w:tabs>
          <w:tab w:val="num" w:pos="5380"/>
        </w:tabs>
        <w:ind w:left="5380" w:hanging="360"/>
      </w:pPr>
      <w:rPr>
        <w:rFonts w:ascii="Symbol" w:hAnsi="Symbol" w:hint="default"/>
      </w:rPr>
    </w:lvl>
    <w:lvl w:ilvl="7" w:tplc="CE0C24C8" w:tentative="1">
      <w:start w:val="1"/>
      <w:numFmt w:val="bullet"/>
      <w:lvlText w:val="o"/>
      <w:lvlJc w:val="left"/>
      <w:pPr>
        <w:tabs>
          <w:tab w:val="num" w:pos="6100"/>
        </w:tabs>
        <w:ind w:left="6100" w:hanging="360"/>
      </w:pPr>
      <w:rPr>
        <w:rFonts w:ascii="Courier New" w:hAnsi="Courier New" w:cs="Courier New" w:hint="default"/>
      </w:rPr>
    </w:lvl>
    <w:lvl w:ilvl="8" w:tplc="96DE69B6" w:tentative="1">
      <w:start w:val="1"/>
      <w:numFmt w:val="bullet"/>
      <w:lvlText w:val=""/>
      <w:lvlJc w:val="left"/>
      <w:pPr>
        <w:tabs>
          <w:tab w:val="num" w:pos="6820"/>
        </w:tabs>
        <w:ind w:left="6820" w:hanging="360"/>
      </w:pPr>
      <w:rPr>
        <w:rFonts w:ascii="Wingdings" w:hAnsi="Wingdings" w:hint="default"/>
      </w:rPr>
    </w:lvl>
  </w:abstractNum>
  <w:abstractNum w:abstractNumId="22" w15:restartNumberingAfterBreak="0">
    <w:nsid w:val="77AF5393"/>
    <w:multiLevelType w:val="hybridMultilevel"/>
    <w:tmpl w:val="463E2EF2"/>
    <w:lvl w:ilvl="0" w:tplc="5386ACCE">
      <w:numFmt w:val="bullet"/>
      <w:lvlText w:val="-"/>
      <w:lvlJc w:val="left"/>
      <w:pPr>
        <w:ind w:left="1065" w:hanging="360"/>
      </w:pPr>
      <w:rPr>
        <w:rFonts w:ascii="Calibri" w:eastAsia="Times New Roman" w:hAnsi="Calibri" w:cs="Calibri" w:hint="default"/>
      </w:rPr>
    </w:lvl>
    <w:lvl w:ilvl="1" w:tplc="F9DE6B16" w:tentative="1">
      <w:start w:val="1"/>
      <w:numFmt w:val="bullet"/>
      <w:lvlText w:val="o"/>
      <w:lvlJc w:val="left"/>
      <w:pPr>
        <w:ind w:left="1785" w:hanging="360"/>
      </w:pPr>
      <w:rPr>
        <w:rFonts w:ascii="Courier New" w:hAnsi="Courier New" w:cs="Courier New" w:hint="default"/>
      </w:rPr>
    </w:lvl>
    <w:lvl w:ilvl="2" w:tplc="A3DA5774" w:tentative="1">
      <w:start w:val="1"/>
      <w:numFmt w:val="bullet"/>
      <w:lvlText w:val=""/>
      <w:lvlJc w:val="left"/>
      <w:pPr>
        <w:ind w:left="2505" w:hanging="360"/>
      </w:pPr>
      <w:rPr>
        <w:rFonts w:ascii="Wingdings" w:hAnsi="Wingdings" w:hint="default"/>
      </w:rPr>
    </w:lvl>
    <w:lvl w:ilvl="3" w:tplc="84B80680" w:tentative="1">
      <w:start w:val="1"/>
      <w:numFmt w:val="bullet"/>
      <w:lvlText w:val=""/>
      <w:lvlJc w:val="left"/>
      <w:pPr>
        <w:ind w:left="3225" w:hanging="360"/>
      </w:pPr>
      <w:rPr>
        <w:rFonts w:ascii="Symbol" w:hAnsi="Symbol" w:hint="default"/>
      </w:rPr>
    </w:lvl>
    <w:lvl w:ilvl="4" w:tplc="D034D2AA" w:tentative="1">
      <w:start w:val="1"/>
      <w:numFmt w:val="bullet"/>
      <w:lvlText w:val="o"/>
      <w:lvlJc w:val="left"/>
      <w:pPr>
        <w:ind w:left="3945" w:hanging="360"/>
      </w:pPr>
      <w:rPr>
        <w:rFonts w:ascii="Courier New" w:hAnsi="Courier New" w:cs="Courier New" w:hint="default"/>
      </w:rPr>
    </w:lvl>
    <w:lvl w:ilvl="5" w:tplc="7964605E" w:tentative="1">
      <w:start w:val="1"/>
      <w:numFmt w:val="bullet"/>
      <w:lvlText w:val=""/>
      <w:lvlJc w:val="left"/>
      <w:pPr>
        <w:ind w:left="4665" w:hanging="360"/>
      </w:pPr>
      <w:rPr>
        <w:rFonts w:ascii="Wingdings" w:hAnsi="Wingdings" w:hint="default"/>
      </w:rPr>
    </w:lvl>
    <w:lvl w:ilvl="6" w:tplc="572A7040" w:tentative="1">
      <w:start w:val="1"/>
      <w:numFmt w:val="bullet"/>
      <w:lvlText w:val=""/>
      <w:lvlJc w:val="left"/>
      <w:pPr>
        <w:ind w:left="5385" w:hanging="360"/>
      </w:pPr>
      <w:rPr>
        <w:rFonts w:ascii="Symbol" w:hAnsi="Symbol" w:hint="default"/>
      </w:rPr>
    </w:lvl>
    <w:lvl w:ilvl="7" w:tplc="C6DED99E" w:tentative="1">
      <w:start w:val="1"/>
      <w:numFmt w:val="bullet"/>
      <w:lvlText w:val="o"/>
      <w:lvlJc w:val="left"/>
      <w:pPr>
        <w:ind w:left="6105" w:hanging="360"/>
      </w:pPr>
      <w:rPr>
        <w:rFonts w:ascii="Courier New" w:hAnsi="Courier New" w:cs="Courier New" w:hint="default"/>
      </w:rPr>
    </w:lvl>
    <w:lvl w:ilvl="8" w:tplc="1EC023B2" w:tentative="1">
      <w:start w:val="1"/>
      <w:numFmt w:val="bullet"/>
      <w:lvlText w:val=""/>
      <w:lvlJc w:val="left"/>
      <w:pPr>
        <w:ind w:left="6825" w:hanging="360"/>
      </w:pPr>
      <w:rPr>
        <w:rFonts w:ascii="Wingdings" w:hAnsi="Wingdings" w:hint="default"/>
      </w:rPr>
    </w:lvl>
  </w:abstractNum>
  <w:num w:numId="1">
    <w:abstractNumId w:val="2"/>
  </w:num>
  <w:num w:numId="2">
    <w:abstractNumId w:val="0"/>
  </w:num>
  <w:num w:numId="3">
    <w:abstractNumId w:val="1"/>
  </w:num>
  <w:num w:numId="4">
    <w:abstractNumId w:val="10"/>
  </w:num>
  <w:num w:numId="5">
    <w:abstractNumId w:val="8"/>
  </w:num>
  <w:num w:numId="6">
    <w:abstractNumId w:val="7"/>
  </w:num>
  <w:num w:numId="7">
    <w:abstractNumId w:val="13"/>
  </w:num>
  <w:num w:numId="8">
    <w:abstractNumId w:val="12"/>
  </w:num>
  <w:num w:numId="9">
    <w:abstractNumId w:val="16"/>
  </w:num>
  <w:num w:numId="10">
    <w:abstractNumId w:val="11"/>
  </w:num>
  <w:num w:numId="11">
    <w:abstractNumId w:val="5"/>
  </w:num>
  <w:num w:numId="12">
    <w:abstractNumId w:val="19"/>
  </w:num>
  <w:num w:numId="13">
    <w:abstractNumId w:val="21"/>
  </w:num>
  <w:num w:numId="14">
    <w:abstractNumId w:val="4"/>
  </w:num>
  <w:num w:numId="15">
    <w:abstractNumId w:val="17"/>
  </w:num>
  <w:num w:numId="16">
    <w:abstractNumId w:val="9"/>
  </w:num>
  <w:num w:numId="17">
    <w:abstractNumId w:val="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num>
  <w:num w:numId="22">
    <w:abstractNumId w:val="6"/>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1D9"/>
    <w:rsid w:val="009271D9"/>
    <w:rsid w:val="00A373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F078829F-1202-49CD-B4D3-04E0F785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43F"/>
    <w:rPr>
      <w:rFonts w:asciiTheme="minorHAnsi" w:hAnsiTheme="minorHAnsi"/>
      <w:sz w:val="24"/>
    </w:rPr>
  </w:style>
  <w:style w:type="paragraph" w:styleId="Overskrift1">
    <w:name w:val="heading 1"/>
    <w:basedOn w:val="Normal"/>
    <w:next w:val="Brevtekst"/>
    <w:qFormat/>
    <w:rsid w:val="00785DCE"/>
    <w:pPr>
      <w:keepNext/>
      <w:spacing w:before="240" w:after="240"/>
      <w:outlineLvl w:val="0"/>
    </w:pPr>
    <w:rPr>
      <w:sz w:val="36"/>
    </w:rPr>
  </w:style>
  <w:style w:type="paragraph" w:styleId="Overskrift2">
    <w:name w:val="heading 2"/>
    <w:basedOn w:val="Normal"/>
    <w:next w:val="Brevtekst"/>
    <w:qFormat/>
    <w:rsid w:val="009736B6"/>
    <w:pPr>
      <w:keepNext/>
      <w:spacing w:before="360" w:after="120"/>
      <w:outlineLvl w:val="1"/>
    </w:pPr>
    <w:rPr>
      <w:rFonts w:cs="Arial"/>
      <w:bCs/>
      <w:iCs/>
      <w:sz w:val="30"/>
      <w:szCs w:val="28"/>
    </w:rPr>
  </w:style>
  <w:style w:type="paragraph" w:styleId="Overskrift3">
    <w:name w:val="heading 3"/>
    <w:basedOn w:val="Normal"/>
    <w:next w:val="Brevtekst"/>
    <w:qFormat/>
    <w:rsid w:val="009736B6"/>
    <w:pPr>
      <w:keepNext/>
      <w:spacing w:before="240" w:after="60"/>
      <w:outlineLvl w:val="2"/>
    </w:pPr>
    <w:rPr>
      <w:rFonts w:cs="Arial"/>
      <w:b/>
      <w:bCs/>
      <w:sz w:val="30"/>
      <w:szCs w:val="26"/>
    </w:rPr>
  </w:style>
  <w:style w:type="paragraph" w:styleId="Overskrift4">
    <w:name w:val="heading 4"/>
    <w:basedOn w:val="Normal"/>
    <w:next w:val="Brevtekst"/>
    <w:qFormat/>
    <w:rsid w:val="009736B6"/>
    <w:pPr>
      <w:keepNext/>
      <w:spacing w:before="240" w:after="60"/>
      <w:outlineLvl w:val="3"/>
    </w:pPr>
    <w:rPr>
      <w:rFonts w:cs="Arial"/>
      <w:bCs/>
      <w:iCs/>
      <w:sz w:val="26"/>
      <w:szCs w:val="28"/>
    </w:rPr>
  </w:style>
  <w:style w:type="paragraph" w:styleId="Overskrift5">
    <w:name w:val="heading 5"/>
    <w:basedOn w:val="Normal"/>
    <w:next w:val="Brevtekst"/>
    <w:qFormat/>
    <w:rsid w:val="009736B6"/>
    <w:pPr>
      <w:keepNext/>
      <w:numPr>
        <w:ilvl w:val="4"/>
        <w:numId w:val="8"/>
      </w:numPr>
      <w:spacing w:before="240" w:after="60"/>
      <w:outlineLvl w:val="4"/>
    </w:pPr>
    <w:rPr>
      <w:i/>
      <w:iCs/>
      <w:sz w:val="28"/>
    </w:rPr>
  </w:style>
  <w:style w:type="paragraph" w:styleId="Overskrift6">
    <w:name w:val="heading 6"/>
    <w:basedOn w:val="Normal"/>
    <w:next w:val="Brevtekst"/>
    <w:qFormat/>
    <w:rsid w:val="009736B6"/>
    <w:pPr>
      <w:numPr>
        <w:ilvl w:val="5"/>
        <w:numId w:val="8"/>
      </w:numPr>
      <w:spacing w:before="240" w:after="120"/>
      <w:outlineLvl w:val="5"/>
    </w:pPr>
    <w:rPr>
      <w:b/>
      <w:bCs/>
      <w:szCs w:val="22"/>
    </w:rPr>
  </w:style>
  <w:style w:type="paragraph" w:styleId="Overskrift7">
    <w:name w:val="heading 7"/>
    <w:basedOn w:val="Normal"/>
    <w:next w:val="Brevtekst"/>
    <w:qFormat/>
    <w:rsid w:val="009736B6"/>
    <w:pPr>
      <w:numPr>
        <w:ilvl w:val="6"/>
        <w:numId w:val="8"/>
      </w:numPr>
      <w:spacing w:before="240" w:after="60"/>
      <w:outlineLvl w:val="6"/>
    </w:pPr>
    <w:rPr>
      <w:b/>
      <w:sz w:val="32"/>
      <w:szCs w:val="24"/>
    </w:rPr>
  </w:style>
  <w:style w:type="paragraph" w:styleId="Overskrift8">
    <w:name w:val="heading 8"/>
    <w:basedOn w:val="Normal"/>
    <w:next w:val="Brevtekst"/>
    <w:qFormat/>
    <w:rsid w:val="009736B6"/>
    <w:pPr>
      <w:numPr>
        <w:ilvl w:val="7"/>
        <w:numId w:val="8"/>
      </w:numPr>
      <w:spacing w:before="240" w:after="60"/>
      <w:outlineLvl w:val="7"/>
    </w:pPr>
    <w:rPr>
      <w:i/>
      <w:iCs/>
      <w:szCs w:val="24"/>
    </w:rPr>
  </w:style>
  <w:style w:type="paragraph" w:styleId="Overskrift9">
    <w:name w:val="heading 9"/>
    <w:basedOn w:val="Normal"/>
    <w:next w:val="Brevtekst"/>
    <w:qFormat/>
    <w:rsid w:val="009736B6"/>
    <w:pPr>
      <w:pBdr>
        <w:top w:val="single" w:sz="4" w:space="1" w:color="auto"/>
      </w:pBdr>
      <w:spacing w:before="240" w:after="60"/>
      <w:outlineLvl w:val="8"/>
    </w:pPr>
    <w:rPr>
      <w:rFonts w:cs="Arial"/>
      <w:sz w:val="18"/>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Brevtekst"/>
    <w:rsid w:val="009736B6"/>
    <w:pPr>
      <w:tabs>
        <w:tab w:val="right" w:leader="dot" w:pos="3969"/>
      </w:tabs>
    </w:pPr>
    <w:rPr>
      <w:sz w:val="15"/>
    </w:rPr>
  </w:style>
  <w:style w:type="paragraph" w:styleId="Bunntekst">
    <w:name w:val="footer"/>
    <w:basedOn w:val="Brdtekst3"/>
    <w:rsid w:val="009736B6"/>
    <w:pPr>
      <w:tabs>
        <w:tab w:val="center" w:pos="4536"/>
        <w:tab w:val="right" w:pos="9072"/>
      </w:tabs>
      <w:spacing w:before="40" w:after="0"/>
    </w:pPr>
    <w:rPr>
      <w:sz w:val="13"/>
    </w:rPr>
  </w:style>
  <w:style w:type="character" w:styleId="Sidetall">
    <w:name w:val="page number"/>
    <w:rsid w:val="009736B6"/>
    <w:rPr>
      <w:rFonts w:ascii="Arial" w:hAnsi="Arial"/>
      <w:sz w:val="20"/>
    </w:rPr>
  </w:style>
  <w:style w:type="paragraph" w:customStyle="1" w:styleId="Referanse">
    <w:name w:val="Referanse"/>
    <w:basedOn w:val="Brdtekst3"/>
    <w:rsid w:val="009736B6"/>
    <w:pPr>
      <w:tabs>
        <w:tab w:val="left" w:pos="497"/>
      </w:tabs>
      <w:spacing w:after="0"/>
      <w:ind w:left="57"/>
    </w:pPr>
    <w:rPr>
      <w:sz w:val="22"/>
    </w:rPr>
  </w:style>
  <w:style w:type="character" w:styleId="Hyperkobling">
    <w:name w:val="Hyperlink"/>
    <w:rsid w:val="009736B6"/>
    <w:rPr>
      <w:color w:val="0000FF"/>
      <w:u w:val="single"/>
    </w:rPr>
  </w:style>
  <w:style w:type="character" w:styleId="Fulgthyperkobling">
    <w:name w:val="FollowedHyperlink"/>
    <w:rsid w:val="009736B6"/>
    <w:rPr>
      <w:color w:val="800080"/>
      <w:u w:val="single"/>
    </w:rPr>
  </w:style>
  <w:style w:type="paragraph" w:customStyle="1" w:styleId="Topptekst2">
    <w:name w:val="Topptekst2"/>
    <w:basedOn w:val="Topptekst"/>
    <w:pPr>
      <w:tabs>
        <w:tab w:val="left" w:pos="5185"/>
        <w:tab w:val="left" w:pos="6804"/>
      </w:tabs>
    </w:pPr>
    <w:rPr>
      <w:sz w:val="22"/>
    </w:rPr>
  </w:style>
  <w:style w:type="paragraph" w:customStyle="1" w:styleId="Kommune">
    <w:name w:val="Kommune"/>
    <w:basedOn w:val="Overskrift1"/>
    <w:pPr>
      <w:spacing w:before="60"/>
      <w:ind w:left="71"/>
    </w:pPr>
    <w:rPr>
      <w:caps/>
    </w:rPr>
  </w:style>
  <w:style w:type="paragraph" w:customStyle="1" w:styleId="Admenhet">
    <w:name w:val="Admenhet"/>
    <w:basedOn w:val="Brdtekst3"/>
    <w:rsid w:val="009736B6"/>
    <w:pPr>
      <w:jc w:val="right"/>
    </w:pPr>
    <w:rPr>
      <w:rFonts w:ascii="Arial Narrow" w:hAnsi="Arial Narrow"/>
    </w:rPr>
  </w:style>
  <w:style w:type="paragraph" w:customStyle="1" w:styleId="Bunntekst1">
    <w:name w:val="Bunntekst1"/>
    <w:basedOn w:val="Bunntekst"/>
    <w:rsid w:val="009736B6"/>
    <w:pPr>
      <w:spacing w:before="60" w:after="20"/>
    </w:pPr>
    <w:rPr>
      <w:b/>
      <w:bCs/>
      <w:sz w:val="18"/>
    </w:rPr>
  </w:style>
  <w:style w:type="paragraph" w:customStyle="1" w:styleId="Avdeling">
    <w:name w:val="Avdeling"/>
    <w:basedOn w:val="Bunntekst"/>
    <w:rsid w:val="009736B6"/>
    <w:pPr>
      <w:tabs>
        <w:tab w:val="clear" w:pos="4536"/>
        <w:tab w:val="clear" w:pos="9072"/>
      </w:tabs>
      <w:spacing w:after="120"/>
      <w:ind w:left="71"/>
    </w:pPr>
    <w:rPr>
      <w:sz w:val="22"/>
    </w:rPr>
  </w:style>
  <w:style w:type="paragraph" w:customStyle="1" w:styleId="Normalinnrykk">
    <w:name w:val="Normal innrykk"/>
    <w:basedOn w:val="Normal"/>
    <w:pPr>
      <w:ind w:left="540"/>
    </w:pPr>
  </w:style>
  <w:style w:type="paragraph" w:styleId="Punktliste">
    <w:name w:val="List Bullet"/>
    <w:basedOn w:val="Normal"/>
    <w:autoRedefine/>
    <w:pPr>
      <w:numPr>
        <w:numId w:val="1"/>
      </w:numPr>
    </w:pPr>
  </w:style>
  <w:style w:type="paragraph" w:styleId="Punktliste2">
    <w:name w:val="List Bullet 2"/>
    <w:basedOn w:val="Normal"/>
    <w:autoRedefine/>
    <w:pPr>
      <w:numPr>
        <w:numId w:val="2"/>
      </w:numPr>
    </w:pPr>
  </w:style>
  <w:style w:type="paragraph" w:styleId="Nummerertliste">
    <w:name w:val="List Number"/>
    <w:basedOn w:val="Normal"/>
    <w:pPr>
      <w:numPr>
        <w:numId w:val="3"/>
      </w:numPr>
    </w:pPr>
  </w:style>
  <w:style w:type="paragraph" w:customStyle="1" w:styleId="Vedtak">
    <w:name w:val="Vedtak"/>
    <w:basedOn w:val="Normal"/>
    <w:pPr>
      <w:spacing w:before="120"/>
    </w:pPr>
    <w:rPr>
      <w:b/>
      <w:bCs/>
    </w:rPr>
  </w:style>
  <w:style w:type="paragraph" w:customStyle="1" w:styleId="ToppMerking">
    <w:name w:val="ToppMerking"/>
    <w:basedOn w:val="Normal"/>
    <w:rsid w:val="009736B6"/>
    <w:pPr>
      <w:jc w:val="right"/>
    </w:pPr>
    <w:rPr>
      <w:rFonts w:cs="Arial"/>
      <w:sz w:val="32"/>
    </w:rPr>
  </w:style>
  <w:style w:type="paragraph" w:customStyle="1" w:styleId="Saksframlegg">
    <w:name w:val="Saksframlegg"/>
    <w:basedOn w:val="Normal"/>
    <w:rsid w:val="009736B6"/>
    <w:rPr>
      <w:b/>
      <w:sz w:val="28"/>
    </w:rPr>
  </w:style>
  <w:style w:type="paragraph" w:customStyle="1" w:styleId="Normalmluft">
    <w:name w:val="Normal m luft"/>
    <w:basedOn w:val="Normal"/>
    <w:rsid w:val="009736B6"/>
    <w:pPr>
      <w:tabs>
        <w:tab w:val="right" w:leader="dot" w:pos="3969"/>
      </w:tabs>
      <w:spacing w:before="80" w:after="60"/>
    </w:pPr>
  </w:style>
  <w:style w:type="paragraph" w:customStyle="1" w:styleId="Normaluthevet">
    <w:name w:val="Normal uthevet"/>
    <w:basedOn w:val="Normal"/>
    <w:rPr>
      <w:b/>
      <w:bCs/>
    </w:rPr>
  </w:style>
  <w:style w:type="paragraph" w:customStyle="1" w:styleId="Topptekstinnrykk">
    <w:name w:val="Topptekst innrykk"/>
    <w:basedOn w:val="Topptekst"/>
  </w:style>
  <w:style w:type="paragraph" w:customStyle="1" w:styleId="Brevtekstinnrykk">
    <w:name w:val="Brevtekst innrykk"/>
    <w:basedOn w:val="Brevtekst"/>
    <w:rsid w:val="009736B6"/>
    <w:pPr>
      <w:ind w:left="851"/>
    </w:pPr>
  </w:style>
  <w:style w:type="paragraph" w:customStyle="1" w:styleId="Brevtekstfet">
    <w:name w:val="Brevtekst fet"/>
    <w:basedOn w:val="Brevtekst"/>
    <w:rsid w:val="009736B6"/>
    <w:rPr>
      <w:b/>
    </w:rPr>
  </w:style>
  <w:style w:type="paragraph" w:customStyle="1" w:styleId="Brevtekstnummerert1">
    <w:name w:val="Brevtekst nummerert 1"/>
    <w:basedOn w:val="Brevtekst"/>
    <w:rsid w:val="009736B6"/>
    <w:pPr>
      <w:numPr>
        <w:numId w:val="6"/>
      </w:numPr>
      <w:tabs>
        <w:tab w:val="clear" w:pos="720"/>
        <w:tab w:val="left" w:pos="357"/>
      </w:tabs>
      <w:ind w:left="357" w:hanging="357"/>
    </w:pPr>
  </w:style>
  <w:style w:type="paragraph" w:customStyle="1" w:styleId="Brevtekstnummerert2">
    <w:name w:val="Brevtekst nummerert 2"/>
    <w:basedOn w:val="Brevtekst"/>
    <w:rsid w:val="009736B6"/>
    <w:pPr>
      <w:numPr>
        <w:numId w:val="7"/>
      </w:numPr>
      <w:spacing w:before="60"/>
      <w:ind w:left="714" w:hanging="357"/>
    </w:pPr>
  </w:style>
  <w:style w:type="paragraph" w:customStyle="1" w:styleId="Brevtekstvedtak">
    <w:name w:val="Brevtekst vedtak"/>
    <w:basedOn w:val="Brevtekst"/>
    <w:rsid w:val="009736B6"/>
    <w:pPr>
      <w:spacing w:before="120" w:after="120"/>
    </w:pPr>
    <w:rPr>
      <w:b/>
    </w:rPr>
  </w:style>
  <w:style w:type="paragraph" w:customStyle="1" w:styleId="Ledeteksttabell">
    <w:name w:val="Ledetekst tabell"/>
    <w:basedOn w:val="Brdtekst3"/>
    <w:rsid w:val="009736B6"/>
    <w:pPr>
      <w:spacing w:after="0"/>
    </w:pPr>
  </w:style>
  <w:style w:type="paragraph" w:customStyle="1" w:styleId="Brevtekstpunktmerket1">
    <w:name w:val="Brevtekst punktmerket 1"/>
    <w:basedOn w:val="Brevtekst"/>
    <w:rsid w:val="009736B6"/>
    <w:pPr>
      <w:numPr>
        <w:numId w:val="4"/>
      </w:numPr>
      <w:tabs>
        <w:tab w:val="clear" w:pos="397"/>
        <w:tab w:val="left" w:pos="357"/>
      </w:tabs>
      <w:spacing w:before="60"/>
      <w:ind w:left="357" w:hanging="357"/>
    </w:pPr>
  </w:style>
  <w:style w:type="paragraph" w:customStyle="1" w:styleId="Brevtekstpunktmerket2">
    <w:name w:val="Brevtekst punktmerket 2"/>
    <w:basedOn w:val="Brevtekst"/>
    <w:rsid w:val="009736B6"/>
    <w:pPr>
      <w:numPr>
        <w:numId w:val="5"/>
      </w:numPr>
      <w:tabs>
        <w:tab w:val="clear" w:pos="1417"/>
        <w:tab w:val="left" w:pos="907"/>
      </w:tabs>
      <w:spacing w:before="60"/>
      <w:ind w:left="867" w:hanging="357"/>
    </w:pPr>
  </w:style>
  <w:style w:type="paragraph" w:customStyle="1" w:styleId="Skjematekst">
    <w:name w:val="Skjematekst"/>
    <w:basedOn w:val="Brevtekst"/>
    <w:rsid w:val="009736B6"/>
    <w:rPr>
      <w:sz w:val="20"/>
    </w:rPr>
  </w:style>
  <w:style w:type="paragraph" w:customStyle="1" w:styleId="Navntabell">
    <w:name w:val="Navn_tabell"/>
    <w:basedOn w:val="Brevtekst"/>
    <w:rsid w:val="009736B6"/>
    <w:pPr>
      <w:spacing w:after="60"/>
    </w:pPr>
    <w:rPr>
      <w:sz w:val="22"/>
    </w:rPr>
  </w:style>
  <w:style w:type="paragraph" w:styleId="Bobletekst">
    <w:name w:val="Balloon Text"/>
    <w:basedOn w:val="Normal"/>
    <w:semiHidden/>
    <w:rsid w:val="009736B6"/>
    <w:rPr>
      <w:rFonts w:ascii="Tahoma" w:hAnsi="Tahoma" w:cs="Tahoma"/>
      <w:sz w:val="16"/>
      <w:szCs w:val="16"/>
    </w:rPr>
  </w:style>
  <w:style w:type="table" w:styleId="Tabellrutenett">
    <w:name w:val="Table Grid"/>
    <w:basedOn w:val="Vanligtabell"/>
    <w:uiPriority w:val="39"/>
    <w:rsid w:val="00973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FetHyre1">
    <w:name w:val="Stil Fet Høyre1"/>
    <w:basedOn w:val="Normal"/>
    <w:rsid w:val="009736B6"/>
    <w:pPr>
      <w:jc w:val="right"/>
    </w:pPr>
    <w:rPr>
      <w:b/>
      <w:bCs/>
      <w:sz w:val="20"/>
    </w:rPr>
  </w:style>
  <w:style w:type="paragraph" w:customStyle="1" w:styleId="Brevtekst">
    <w:name w:val="Brevtekst"/>
    <w:basedOn w:val="Normal"/>
    <w:rsid w:val="009736B6"/>
  </w:style>
  <w:style w:type="paragraph" w:customStyle="1" w:styleId="Brevtekstmedluft">
    <w:name w:val="Brevtekst med luft"/>
    <w:basedOn w:val="Brevtekst"/>
    <w:rsid w:val="009736B6"/>
    <w:pPr>
      <w:spacing w:before="180" w:after="120"/>
    </w:pPr>
  </w:style>
  <w:style w:type="paragraph" w:customStyle="1" w:styleId="Brevtekstmidtstilt">
    <w:name w:val="Brevtekst midtstilt"/>
    <w:basedOn w:val="Brevtekst"/>
    <w:rsid w:val="009736B6"/>
    <w:pPr>
      <w:jc w:val="center"/>
    </w:pPr>
  </w:style>
  <w:style w:type="paragraph" w:customStyle="1" w:styleId="Ledetekstmidtstilt">
    <w:name w:val="Ledetekst midtstilt"/>
    <w:basedOn w:val="Ledeteksttabell"/>
    <w:rsid w:val="009736B6"/>
    <w:pPr>
      <w:jc w:val="center"/>
    </w:pPr>
  </w:style>
  <w:style w:type="paragraph" w:customStyle="1" w:styleId="Brevtekstkursiv">
    <w:name w:val="Brevtekst kursiv"/>
    <w:basedOn w:val="Brevtekst"/>
    <w:rsid w:val="009736B6"/>
    <w:rPr>
      <w:i/>
    </w:rPr>
  </w:style>
  <w:style w:type="paragraph" w:customStyle="1" w:styleId="Brevtekstinnrykk2">
    <w:name w:val="Brevtekst innrykk 2"/>
    <w:basedOn w:val="Brevtekst"/>
    <w:rsid w:val="009736B6"/>
    <w:pPr>
      <w:ind w:left="1134"/>
    </w:pPr>
  </w:style>
  <w:style w:type="paragraph" w:customStyle="1" w:styleId="Brevtekst9punkt">
    <w:name w:val="Brevtekst 9 punkt"/>
    <w:basedOn w:val="Brevtekst"/>
    <w:rsid w:val="009736B6"/>
    <w:rPr>
      <w:sz w:val="18"/>
    </w:rPr>
  </w:style>
  <w:style w:type="paragraph" w:customStyle="1" w:styleId="Skjematekstinnrykk">
    <w:name w:val="Skjematekst innrykk"/>
    <w:basedOn w:val="Skjematekst"/>
    <w:rsid w:val="009736B6"/>
    <w:pPr>
      <w:spacing w:before="40" w:after="40"/>
      <w:ind w:left="357"/>
    </w:pPr>
  </w:style>
  <w:style w:type="paragraph" w:customStyle="1" w:styleId="Skjematekstuthevet">
    <w:name w:val="Skjematekst uthevet"/>
    <w:basedOn w:val="Skjematekst"/>
    <w:rsid w:val="009736B6"/>
    <w:rPr>
      <w:b/>
    </w:rPr>
  </w:style>
  <w:style w:type="paragraph" w:customStyle="1" w:styleId="Brevtekst10punkt">
    <w:name w:val="Brevtekst 10 punkt"/>
    <w:basedOn w:val="Brevtekst"/>
    <w:rsid w:val="009736B6"/>
    <w:rPr>
      <w:sz w:val="20"/>
    </w:rPr>
  </w:style>
  <w:style w:type="paragraph" w:customStyle="1" w:styleId="Brevtekstinnrykkhengende">
    <w:name w:val="Brevtekst innrykk hengende"/>
    <w:basedOn w:val="Brevtekst"/>
    <w:rsid w:val="009736B6"/>
    <w:pPr>
      <w:numPr>
        <w:numId w:val="9"/>
      </w:numPr>
      <w:tabs>
        <w:tab w:val="clear" w:pos="1480"/>
        <w:tab w:val="left" w:pos="1304"/>
      </w:tabs>
      <w:ind w:left="1304" w:hanging="737"/>
    </w:pPr>
  </w:style>
  <w:style w:type="paragraph" w:styleId="INNH2">
    <w:name w:val="toc 2"/>
    <w:basedOn w:val="Normal"/>
    <w:next w:val="Normal"/>
    <w:autoRedefine/>
    <w:semiHidden/>
    <w:rsid w:val="009736B6"/>
    <w:pPr>
      <w:ind w:left="240"/>
    </w:pPr>
  </w:style>
  <w:style w:type="paragraph" w:styleId="INNH1">
    <w:name w:val="toc 1"/>
    <w:basedOn w:val="Normal"/>
    <w:next w:val="Normal"/>
    <w:autoRedefine/>
    <w:semiHidden/>
    <w:rsid w:val="009736B6"/>
  </w:style>
  <w:style w:type="paragraph" w:customStyle="1" w:styleId="Autotekst">
    <w:name w:val="Autotekst"/>
    <w:basedOn w:val="Brdtekst3"/>
    <w:next w:val="Brevtekst"/>
    <w:rsid w:val="009736B6"/>
    <w:pPr>
      <w:spacing w:after="0"/>
    </w:pPr>
    <w:rPr>
      <w:rFonts w:ascii="Times New Roman" w:hAnsi="Times New Roman"/>
      <w:sz w:val="6"/>
    </w:rPr>
  </w:style>
  <w:style w:type="paragraph" w:customStyle="1" w:styleId="Planover2">
    <w:name w:val="Planover 2"/>
    <w:basedOn w:val="Normal"/>
    <w:rsid w:val="009736B6"/>
    <w:pPr>
      <w:tabs>
        <w:tab w:val="left" w:pos="1304"/>
      </w:tabs>
    </w:pPr>
  </w:style>
  <w:style w:type="paragraph" w:customStyle="1" w:styleId="Brevtekstfetmidtstilt">
    <w:name w:val="Brevtekst fet midtstilt"/>
    <w:basedOn w:val="Brevtekstfet"/>
    <w:rsid w:val="009736B6"/>
    <w:pPr>
      <w:jc w:val="center"/>
    </w:pPr>
  </w:style>
  <w:style w:type="paragraph" w:styleId="Bildetekst">
    <w:name w:val="caption"/>
    <w:basedOn w:val="Normal"/>
    <w:next w:val="Normal"/>
    <w:qFormat/>
    <w:rsid w:val="009736B6"/>
    <w:rPr>
      <w:b/>
      <w:bCs/>
      <w:sz w:val="20"/>
    </w:rPr>
  </w:style>
  <w:style w:type="numbering" w:styleId="111111">
    <w:name w:val="Outline List 2"/>
    <w:basedOn w:val="Ingenliste"/>
    <w:semiHidden/>
    <w:rsid w:val="009736B6"/>
    <w:pPr>
      <w:numPr>
        <w:numId w:val="10"/>
      </w:numPr>
    </w:pPr>
  </w:style>
  <w:style w:type="numbering" w:styleId="1ai">
    <w:name w:val="Outline List 1"/>
    <w:basedOn w:val="Ingenliste"/>
    <w:semiHidden/>
    <w:rsid w:val="009736B6"/>
    <w:pPr>
      <w:numPr>
        <w:numId w:val="11"/>
      </w:numPr>
    </w:pPr>
  </w:style>
  <w:style w:type="numbering" w:styleId="Artikkelavsnitt">
    <w:name w:val="Outline List 3"/>
    <w:basedOn w:val="Ingenliste"/>
    <w:semiHidden/>
    <w:rsid w:val="009736B6"/>
    <w:pPr>
      <w:numPr>
        <w:numId w:val="12"/>
      </w:numPr>
    </w:pPr>
  </w:style>
  <w:style w:type="paragraph" w:styleId="Blokktekst">
    <w:name w:val="Block Text"/>
    <w:basedOn w:val="Normal"/>
    <w:semiHidden/>
    <w:rsid w:val="009736B6"/>
    <w:pPr>
      <w:spacing w:after="120"/>
      <w:ind w:left="1440" w:right="1440"/>
    </w:pPr>
  </w:style>
  <w:style w:type="paragraph" w:customStyle="1" w:styleId="Janei">
    <w:name w:val="Ja_nei"/>
    <w:basedOn w:val="Brevtekst"/>
    <w:rsid w:val="009736B6"/>
    <w:pPr>
      <w:tabs>
        <w:tab w:val="left" w:pos="7560"/>
        <w:tab w:val="left" w:pos="8100"/>
        <w:tab w:val="left" w:pos="8640"/>
        <w:tab w:val="left" w:pos="9180"/>
      </w:tabs>
      <w:spacing w:before="80" w:after="60"/>
    </w:pPr>
  </w:style>
  <w:style w:type="paragraph" w:customStyle="1" w:styleId="StilJaneiVenstre06cm">
    <w:name w:val="Stil Ja_nei + Venstre:  06 cm"/>
    <w:basedOn w:val="Janei"/>
    <w:rsid w:val="009736B6"/>
    <w:pPr>
      <w:numPr>
        <w:numId w:val="13"/>
      </w:numPr>
    </w:pPr>
  </w:style>
  <w:style w:type="paragraph" w:styleId="Brdtekst3">
    <w:name w:val="Body Text 3"/>
    <w:basedOn w:val="Brdtekst"/>
    <w:semiHidden/>
    <w:rsid w:val="009736B6"/>
    <w:rPr>
      <w:sz w:val="16"/>
      <w:szCs w:val="16"/>
    </w:rPr>
  </w:style>
  <w:style w:type="paragraph" w:styleId="Avsenderadresse">
    <w:name w:val="envelope return"/>
    <w:basedOn w:val="Brdtekst3"/>
    <w:rsid w:val="009736B6"/>
    <w:pPr>
      <w:spacing w:after="0"/>
    </w:pPr>
    <w:rPr>
      <w:rFonts w:cs="Arial"/>
      <w:sz w:val="20"/>
    </w:rPr>
  </w:style>
  <w:style w:type="paragraph" w:styleId="Brdtekst">
    <w:name w:val="Body Text"/>
    <w:basedOn w:val="Normal"/>
    <w:semiHidden/>
    <w:rsid w:val="009736B6"/>
    <w:pPr>
      <w:spacing w:after="120"/>
    </w:pPr>
  </w:style>
  <w:style w:type="paragraph" w:customStyle="1" w:styleId="SaksTittel1">
    <w:name w:val="SaksTittel1"/>
    <w:basedOn w:val="Normal"/>
    <w:next w:val="Normal"/>
    <w:rsid w:val="009736B6"/>
    <w:pPr>
      <w:keepNext/>
      <w:pBdr>
        <w:top w:val="single" w:sz="4" w:space="8" w:color="auto"/>
      </w:pBdr>
      <w:spacing w:before="120" w:after="120"/>
    </w:pPr>
    <w:rPr>
      <w:b/>
      <w:bCs/>
      <w:sz w:val="32"/>
    </w:rPr>
  </w:style>
  <w:style w:type="paragraph" w:styleId="NormalWeb">
    <w:name w:val="Normal (Web)"/>
    <w:basedOn w:val="Normal"/>
    <w:uiPriority w:val="99"/>
    <w:semiHidden/>
    <w:unhideWhenUsed/>
    <w:rsid w:val="00FB11D8"/>
    <w:pPr>
      <w:spacing w:before="100" w:beforeAutospacing="1" w:after="100" w:afterAutospacing="1"/>
    </w:pPr>
    <w:rPr>
      <w:rFonts w:ascii="Times New Roman" w:eastAsiaTheme="minorEastAsia" w:hAnsi="Times New Roman"/>
      <w:szCs w:val="24"/>
    </w:rPr>
  </w:style>
  <w:style w:type="character" w:customStyle="1" w:styleId="Ulstomtale1">
    <w:name w:val="Uløst omtale1"/>
    <w:basedOn w:val="Standardskriftforavsnitt"/>
    <w:uiPriority w:val="99"/>
    <w:semiHidden/>
    <w:unhideWhenUsed/>
    <w:rsid w:val="00BB2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91DCABC22BCC94B8F187F90235B374F" ma:contentTypeVersion="11" ma:contentTypeDescription="Opprett et nytt dokument." ma:contentTypeScope="" ma:versionID="20528168eb9f731ad5124d4ca8d72b6d">
  <xsd:schema xmlns:xsd="http://www.w3.org/2001/XMLSchema" xmlns:xs="http://www.w3.org/2001/XMLSchema" xmlns:p="http://schemas.microsoft.com/office/2006/metadata/properties" xmlns:ns3="4db3b07d-8561-483e-9cd5-6cad792e066f" xmlns:ns4="735fd00d-2927-4d3e-9aa9-1e3077c043ea" targetNamespace="http://schemas.microsoft.com/office/2006/metadata/properties" ma:root="true" ma:fieldsID="f2219e4189f7cbd0c33d722dadb6cf69" ns3:_="" ns4:_="">
    <xsd:import namespace="4db3b07d-8561-483e-9cd5-6cad792e066f"/>
    <xsd:import namespace="735fd00d-2927-4d3e-9aa9-1e3077c043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b07d-8561-483e-9cd5-6cad792e0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fd00d-2927-4d3e-9aa9-1e3077c043e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29FC9A-0739-497F-A119-2086EE8BF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b3b07d-8561-483e-9cd5-6cad792e066f"/>
    <ds:schemaRef ds:uri="735fd00d-2927-4d3e-9aa9-1e3077c04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E06F17-B91B-486E-9A47-AB621596AE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A7C757-E6B8-44C3-A1E7-1E8054E6B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1298</Words>
  <Characters>6882</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Telenor Allianse AS</Company>
  <LinksUpToDate>false</LinksUpToDate>
  <CharactersWithSpaces>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Skaug</dc:creator>
  <cp:lastModifiedBy>Jonas Bjørklund</cp:lastModifiedBy>
  <cp:revision>2</cp:revision>
  <cp:lastPrinted>2002-06-21T13:44:00Z</cp:lastPrinted>
  <dcterms:created xsi:type="dcterms:W3CDTF">2021-04-13T09:41:00Z</dcterms:created>
  <dcterms:modified xsi:type="dcterms:W3CDTF">2021-04-13T09:41:00Z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0x010100491DCABC22BCC94B8F187F90235B374F</vt:lpwstr>
  </property>
</Properties>
</file>